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Style w:val="TableGrid"/>
        <w:tblW w:w="0" w:type="auto"/>
        <w:tblLook w:val="04A0" w:firstRow="1" w:lastRow="0" w:firstColumn="1" w:lastColumn="0" w:noHBand="0" w:noVBand="1"/>
      </w:tblPr>
      <w:tblGrid>
        <w:gridCol w:w="3539"/>
        <w:gridCol w:w="6799"/>
      </w:tblGrid>
      <w:tr w:rsidR="004D4D83" w14:paraId="040F2651" w14:textId="77777777" w:rsidTr="002B0F53">
        <w:trPr>
          <w:trHeight w:val="1408"/>
        </w:trPr>
        <w:tc>
          <w:tcPr>
            <w:tcW w:w="3539" w:type="dxa"/>
            <w:vAlign w:val="center"/>
          </w:tcPr>
          <w:p w14:paraId="672A6659" w14:textId="77777777" w:rsidR="004D4D83" w:rsidRDefault="00EE216F" w:rsidP="00F17B19">
            <w:r>
              <w:rPr>
                <w:noProof/>
                <w:lang w:eastAsia="en-GB"/>
              </w:rPr>
              <w:drawing>
                <wp:inline distT="0" distB="0" distL="0" distR="0" wp14:anchorId="002CFF12" wp14:editId="07777777">
                  <wp:extent cx="1752600" cy="726688"/>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dallam-logo-full-colour-rgb.jpg"/>
                          <pic:cNvPicPr/>
                        </pic:nvPicPr>
                        <pic:blipFill>
                          <a:blip r:embed="rId8" cstate="print">
                            <a:extLst>
                              <a:ext uri="{28A0092B-C50C-407E-A947-70E740481C1C}">
                                <a14:useLocalDpi xmlns:a14="http://schemas.microsoft.com/office/drawing/2010/main" val="0"/>
                              </a:ext>
                            </a:extLst>
                          </a:blip>
                          <a:stretch>
                            <a:fillRect/>
                          </a:stretch>
                        </pic:blipFill>
                        <pic:spPr>
                          <a:xfrm>
                            <a:off x="0" y="0"/>
                            <a:ext cx="1857417" cy="770149"/>
                          </a:xfrm>
                          <a:prstGeom prst="rect">
                            <a:avLst/>
                          </a:prstGeom>
                        </pic:spPr>
                      </pic:pic>
                    </a:graphicData>
                  </a:graphic>
                </wp:inline>
              </w:drawing>
            </w:r>
          </w:p>
        </w:tc>
        <w:tc>
          <w:tcPr>
            <w:tcW w:w="6799" w:type="dxa"/>
            <w:vAlign w:val="center"/>
          </w:tcPr>
          <w:p w14:paraId="6BD7008D" w14:textId="74C15221" w:rsidR="006F3A4F" w:rsidRDefault="006F3A4F" w:rsidP="00F17B19">
            <w:pPr>
              <w:rPr>
                <w:rFonts w:ascii="Arial" w:hAnsi="Arial" w:cs="Arial"/>
                <w:b/>
                <w:bCs/>
                <w:sz w:val="40"/>
                <w:szCs w:val="40"/>
              </w:rPr>
            </w:pPr>
            <w:r>
              <w:rPr>
                <w:rFonts w:ascii="Arial" w:hAnsi="Arial" w:cs="Arial"/>
                <w:b/>
                <w:bCs/>
                <w:sz w:val="40"/>
                <w:szCs w:val="40"/>
              </w:rPr>
              <w:t>Science</w:t>
            </w:r>
            <w:bookmarkStart w:id="0" w:name="_GoBack"/>
            <w:bookmarkEnd w:id="0"/>
          </w:p>
          <w:p w14:paraId="5C022D4B" w14:textId="57F4F7E5" w:rsidR="004D4D83" w:rsidRDefault="00EE216F" w:rsidP="00F17B19">
            <w:pPr>
              <w:rPr>
                <w:rFonts w:ascii="Arial" w:hAnsi="Arial" w:cs="Arial"/>
                <w:b/>
                <w:bCs/>
                <w:sz w:val="40"/>
                <w:szCs w:val="40"/>
              </w:rPr>
            </w:pPr>
            <w:r>
              <w:rPr>
                <w:rFonts w:ascii="Arial" w:hAnsi="Arial" w:cs="Arial"/>
                <w:b/>
                <w:bCs/>
                <w:sz w:val="40"/>
                <w:szCs w:val="40"/>
              </w:rPr>
              <w:t>Biology, C</w:t>
            </w:r>
            <w:r w:rsidR="002B0F53">
              <w:rPr>
                <w:rFonts w:ascii="Arial" w:hAnsi="Arial" w:cs="Arial"/>
                <w:b/>
                <w:bCs/>
                <w:sz w:val="40"/>
                <w:szCs w:val="40"/>
              </w:rPr>
              <w:t xml:space="preserve">hemistry, and </w:t>
            </w:r>
            <w:r>
              <w:rPr>
                <w:rFonts w:ascii="Arial" w:hAnsi="Arial" w:cs="Arial"/>
                <w:b/>
                <w:bCs/>
                <w:sz w:val="40"/>
                <w:szCs w:val="40"/>
              </w:rPr>
              <w:t>P</w:t>
            </w:r>
            <w:r w:rsidR="002B0F53">
              <w:rPr>
                <w:rFonts w:ascii="Arial" w:hAnsi="Arial" w:cs="Arial"/>
                <w:b/>
                <w:bCs/>
                <w:sz w:val="40"/>
                <w:szCs w:val="40"/>
              </w:rPr>
              <w:t>hysics</w:t>
            </w:r>
          </w:p>
          <w:p w14:paraId="67397C95" w14:textId="77777777" w:rsidR="004D4D83" w:rsidRDefault="00EE216F" w:rsidP="00F17B19">
            <w:pPr>
              <w:rPr>
                <w:rFonts w:ascii="Arial" w:hAnsi="Arial" w:cs="Arial"/>
              </w:rPr>
            </w:pPr>
            <w:r>
              <w:rPr>
                <w:rFonts w:ascii="Arial" w:hAnsi="Arial" w:cs="Arial"/>
                <w:sz w:val="28"/>
                <w:szCs w:val="28"/>
              </w:rPr>
              <w:t>Curriculum Intent</w:t>
            </w:r>
          </w:p>
        </w:tc>
      </w:tr>
    </w:tbl>
    <w:p w14:paraId="0A37501D" w14:textId="77777777" w:rsidR="004D4D83" w:rsidRDefault="004D4D83" w:rsidP="00F17B19"/>
    <w:p w14:paraId="22C772BF" w14:textId="77777777" w:rsidR="004D4D83" w:rsidRDefault="00EE216F" w:rsidP="00F17B19">
      <w:pPr>
        <w:rPr>
          <w:rFonts w:ascii="Arial" w:hAnsi="Arial" w:cs="Arial"/>
          <w:b/>
          <w:sz w:val="24"/>
        </w:rPr>
      </w:pPr>
      <w:r>
        <w:rPr>
          <w:rFonts w:ascii="Arial" w:hAnsi="Arial" w:cs="Arial"/>
          <w:b/>
          <w:sz w:val="24"/>
        </w:rPr>
        <w:t>Why we teach what we teach</w:t>
      </w:r>
    </w:p>
    <w:tbl>
      <w:tblPr>
        <w:tblStyle w:val="TableGrid"/>
        <w:tblW w:w="0" w:type="auto"/>
        <w:tblLook w:val="04A0" w:firstRow="1" w:lastRow="0" w:firstColumn="1" w:lastColumn="0" w:noHBand="0" w:noVBand="1"/>
      </w:tblPr>
      <w:tblGrid>
        <w:gridCol w:w="10343"/>
      </w:tblGrid>
      <w:tr w:rsidR="004D4D83" w14:paraId="0AC0B247" w14:textId="77777777" w:rsidTr="003C38A3">
        <w:trPr>
          <w:trHeight w:val="958"/>
        </w:trPr>
        <w:tc>
          <w:tcPr>
            <w:tcW w:w="10343" w:type="dxa"/>
          </w:tcPr>
          <w:p w14:paraId="610AAB3E" w14:textId="581773C5" w:rsidR="003C7F8A" w:rsidRPr="003C38A3" w:rsidRDefault="00315175" w:rsidP="003C38A3">
            <w:pPr>
              <w:rPr>
                <w:rFonts w:ascii="Arial" w:hAnsi="Arial" w:cs="Arial"/>
                <w:sz w:val="20"/>
              </w:rPr>
            </w:pPr>
            <w:r w:rsidRPr="003C38A3">
              <w:rPr>
                <w:rFonts w:ascii="Arial" w:hAnsi="Arial" w:cs="Arial"/>
                <w:sz w:val="20"/>
              </w:rPr>
              <w:t xml:space="preserve">Students arrive at </w:t>
            </w:r>
            <w:proofErr w:type="spellStart"/>
            <w:r w:rsidRPr="003C38A3">
              <w:rPr>
                <w:rFonts w:ascii="Arial" w:hAnsi="Arial" w:cs="Arial"/>
                <w:sz w:val="20"/>
              </w:rPr>
              <w:t>Dallam</w:t>
            </w:r>
            <w:proofErr w:type="spellEnd"/>
            <w:r w:rsidRPr="003C38A3">
              <w:rPr>
                <w:rFonts w:ascii="Arial" w:hAnsi="Arial" w:cs="Arial"/>
                <w:sz w:val="20"/>
              </w:rPr>
              <w:t xml:space="preserve"> with over a decade of experiences of the science they have encountered in the real world.  Our curriculum challenge</w:t>
            </w:r>
            <w:r w:rsidR="00607068" w:rsidRPr="003C38A3">
              <w:rPr>
                <w:rFonts w:ascii="Arial" w:hAnsi="Arial" w:cs="Arial"/>
                <w:sz w:val="20"/>
              </w:rPr>
              <w:t>s</w:t>
            </w:r>
            <w:r w:rsidRPr="003C38A3">
              <w:rPr>
                <w:rFonts w:ascii="Arial" w:hAnsi="Arial" w:cs="Arial"/>
                <w:sz w:val="20"/>
              </w:rPr>
              <w:t xml:space="preserve"> students to examine their preconceptions about how the world around them works, by developing the knowledge and skills to view the world from the perspective of a </w:t>
            </w:r>
            <w:r w:rsidR="00607068" w:rsidRPr="003C38A3">
              <w:rPr>
                <w:rFonts w:ascii="Arial" w:hAnsi="Arial" w:cs="Arial"/>
                <w:sz w:val="20"/>
              </w:rPr>
              <w:t>scientist</w:t>
            </w:r>
            <w:r w:rsidRPr="003C38A3">
              <w:rPr>
                <w:rFonts w:ascii="Arial" w:hAnsi="Arial" w:cs="Arial"/>
                <w:sz w:val="20"/>
              </w:rPr>
              <w:t>.</w:t>
            </w:r>
            <w:r w:rsidR="00607068" w:rsidRPr="003C38A3">
              <w:rPr>
                <w:rFonts w:ascii="Arial" w:hAnsi="Arial" w:cs="Arial"/>
                <w:sz w:val="20"/>
              </w:rPr>
              <w:t xml:space="preserve">  </w:t>
            </w:r>
            <w:r w:rsidR="00D77A59">
              <w:rPr>
                <w:rFonts w:ascii="Arial" w:hAnsi="Arial" w:cs="Arial"/>
                <w:sz w:val="20"/>
              </w:rPr>
              <w:t xml:space="preserve">We seek to support our students to be scientifically </w:t>
            </w:r>
            <w:r w:rsidR="004A3EE5">
              <w:rPr>
                <w:rFonts w:ascii="Arial" w:hAnsi="Arial" w:cs="Arial"/>
                <w:sz w:val="20"/>
              </w:rPr>
              <w:t>literate and</w:t>
            </w:r>
            <w:r w:rsidR="00D77A59">
              <w:rPr>
                <w:rFonts w:ascii="Arial" w:hAnsi="Arial" w:cs="Arial"/>
                <w:sz w:val="20"/>
              </w:rPr>
              <w:t xml:space="preserve"> prepare them</w:t>
            </w:r>
            <w:r w:rsidR="009D1D4A" w:rsidRPr="003C38A3">
              <w:rPr>
                <w:rFonts w:ascii="Arial" w:hAnsi="Arial" w:cs="Arial"/>
                <w:sz w:val="20"/>
              </w:rPr>
              <w:t xml:space="preserve"> with the essential knowledge and skills needed to be successful in a </w:t>
            </w:r>
            <w:r w:rsidR="001732A7">
              <w:rPr>
                <w:rFonts w:ascii="Arial" w:hAnsi="Arial" w:cs="Arial"/>
                <w:sz w:val="20"/>
              </w:rPr>
              <w:t xml:space="preserve">rapidly evolving </w:t>
            </w:r>
            <w:r w:rsidR="009D1D4A" w:rsidRPr="003C38A3">
              <w:rPr>
                <w:rFonts w:ascii="Arial" w:hAnsi="Arial" w:cs="Arial"/>
                <w:sz w:val="20"/>
              </w:rPr>
              <w:t>world which is</w:t>
            </w:r>
            <w:r w:rsidR="00191356">
              <w:rPr>
                <w:rFonts w:ascii="Arial" w:hAnsi="Arial" w:cs="Arial"/>
                <w:sz w:val="20"/>
              </w:rPr>
              <w:t xml:space="preserve"> often</w:t>
            </w:r>
            <w:r w:rsidR="009D1D4A" w:rsidRPr="003C38A3">
              <w:rPr>
                <w:rFonts w:ascii="Arial" w:hAnsi="Arial" w:cs="Arial"/>
                <w:sz w:val="20"/>
              </w:rPr>
              <w:t xml:space="preserve"> shaped by scientific endeavour and discovery.</w:t>
            </w:r>
          </w:p>
        </w:tc>
      </w:tr>
    </w:tbl>
    <w:p w14:paraId="5DAB6C7B" w14:textId="77777777" w:rsidR="004D4D83" w:rsidRDefault="004D4D83" w:rsidP="00F17B19">
      <w:pPr>
        <w:rPr>
          <w:sz w:val="14"/>
        </w:rPr>
      </w:pPr>
    </w:p>
    <w:tbl>
      <w:tblPr>
        <w:tblStyle w:val="TableGrid"/>
        <w:tblW w:w="0" w:type="auto"/>
        <w:tblLook w:val="04A0" w:firstRow="1" w:lastRow="0" w:firstColumn="1" w:lastColumn="0" w:noHBand="0" w:noVBand="1"/>
      </w:tblPr>
      <w:tblGrid>
        <w:gridCol w:w="2547"/>
        <w:gridCol w:w="7796"/>
      </w:tblGrid>
      <w:tr w:rsidR="004D4D83" w14:paraId="4D787BA0" w14:textId="77777777" w:rsidTr="009F2F5B">
        <w:trPr>
          <w:trHeight w:val="1224"/>
        </w:trPr>
        <w:tc>
          <w:tcPr>
            <w:tcW w:w="2547" w:type="dxa"/>
            <w:vAlign w:val="center"/>
          </w:tcPr>
          <w:p w14:paraId="24132D27" w14:textId="77777777" w:rsidR="004D4D83" w:rsidRDefault="00EE216F" w:rsidP="00F17B19">
            <w:pPr>
              <w:rPr>
                <w:rFonts w:ascii="Arial" w:hAnsi="Arial" w:cs="Arial"/>
                <w:b/>
                <w:bCs/>
              </w:rPr>
            </w:pPr>
            <w:r>
              <w:rPr>
                <w:rFonts w:ascii="Arial" w:hAnsi="Arial" w:cs="Arial"/>
                <w:b/>
                <w:bCs/>
              </w:rPr>
              <w:t>Core concepts</w:t>
            </w:r>
          </w:p>
        </w:tc>
        <w:tc>
          <w:tcPr>
            <w:tcW w:w="7796" w:type="dxa"/>
            <w:vAlign w:val="center"/>
          </w:tcPr>
          <w:p w14:paraId="77EA462F" w14:textId="6FB7DA0B" w:rsidR="00047BE9" w:rsidRDefault="00047BE9" w:rsidP="004B6916">
            <w:pPr>
              <w:pStyle w:val="ListParagraph"/>
              <w:numPr>
                <w:ilvl w:val="0"/>
                <w:numId w:val="22"/>
              </w:numPr>
              <w:rPr>
                <w:rFonts w:ascii="Arial" w:hAnsi="Arial" w:cs="Arial"/>
                <w:sz w:val="20"/>
              </w:rPr>
            </w:pPr>
            <w:r w:rsidRPr="00047BE9">
              <w:rPr>
                <w:rFonts w:ascii="Arial" w:hAnsi="Arial" w:cs="Arial"/>
                <w:sz w:val="20"/>
              </w:rPr>
              <w:t>Our curriculum is ambitious for all students and</w:t>
            </w:r>
            <w:r>
              <w:rPr>
                <w:rFonts w:ascii="Arial" w:hAnsi="Arial" w:cs="Arial"/>
                <w:sz w:val="20"/>
              </w:rPr>
              <w:t xml:space="preserve"> often</w:t>
            </w:r>
            <w:r w:rsidRPr="00047BE9">
              <w:rPr>
                <w:rFonts w:ascii="Arial" w:hAnsi="Arial" w:cs="Arial"/>
                <w:sz w:val="20"/>
              </w:rPr>
              <w:t xml:space="preserve"> exceeds the requirements of the National Curriculum. It identifies the core knowledge, vocabulary, mathematical, and working scientifically skills our students must master at each stage of their learning.</w:t>
            </w:r>
          </w:p>
          <w:p w14:paraId="5E25CFD7" w14:textId="14AF37AB" w:rsidR="003C7F8A" w:rsidRPr="004B6916" w:rsidRDefault="004B6916" w:rsidP="004B6916">
            <w:pPr>
              <w:pStyle w:val="ListParagraph"/>
              <w:numPr>
                <w:ilvl w:val="0"/>
                <w:numId w:val="22"/>
              </w:numPr>
              <w:rPr>
                <w:rFonts w:ascii="Arial" w:hAnsi="Arial" w:cs="Arial"/>
                <w:sz w:val="20"/>
              </w:rPr>
            </w:pPr>
            <w:r>
              <w:rPr>
                <w:rFonts w:ascii="Arial" w:hAnsi="Arial" w:cs="Arial"/>
                <w:sz w:val="20"/>
              </w:rPr>
              <w:t>T</w:t>
            </w:r>
            <w:r w:rsidR="00C2051B" w:rsidRPr="004B6916">
              <w:rPr>
                <w:rFonts w:ascii="Arial" w:hAnsi="Arial" w:cs="Arial"/>
                <w:sz w:val="20"/>
                <w:szCs w:val="20"/>
              </w:rPr>
              <w:t>he core scientific</w:t>
            </w:r>
            <w:r w:rsidR="00714ECF" w:rsidRPr="004B6916">
              <w:rPr>
                <w:rFonts w:ascii="Arial" w:hAnsi="Arial" w:cs="Arial"/>
                <w:sz w:val="20"/>
                <w:szCs w:val="20"/>
              </w:rPr>
              <w:t xml:space="preserve"> knowledge </w:t>
            </w:r>
            <w:r w:rsidR="002A19E4">
              <w:rPr>
                <w:rFonts w:ascii="Arial" w:hAnsi="Arial" w:cs="Arial"/>
                <w:sz w:val="20"/>
                <w:szCs w:val="20"/>
              </w:rPr>
              <w:t xml:space="preserve">is grouped </w:t>
            </w:r>
            <w:r w:rsidR="00714ECF" w:rsidRPr="004B6916">
              <w:rPr>
                <w:rFonts w:ascii="Arial" w:hAnsi="Arial" w:cs="Arial"/>
                <w:sz w:val="20"/>
                <w:szCs w:val="20"/>
              </w:rPr>
              <w:t xml:space="preserve">into </w:t>
            </w:r>
            <w:r w:rsidR="003C7F8A" w:rsidRPr="004B6916">
              <w:rPr>
                <w:rFonts w:ascii="Arial" w:hAnsi="Arial" w:cs="Arial"/>
                <w:b/>
                <w:bCs/>
                <w:sz w:val="20"/>
                <w:szCs w:val="20"/>
              </w:rPr>
              <w:t>10</w:t>
            </w:r>
            <w:r w:rsidR="00C960BD" w:rsidRPr="004B6916">
              <w:rPr>
                <w:rFonts w:ascii="Arial" w:hAnsi="Arial" w:cs="Arial"/>
                <w:b/>
                <w:bCs/>
                <w:sz w:val="20"/>
                <w:szCs w:val="20"/>
              </w:rPr>
              <w:t xml:space="preserve"> </w:t>
            </w:r>
            <w:r w:rsidR="00714ECF" w:rsidRPr="004B6916">
              <w:rPr>
                <w:rFonts w:ascii="Arial" w:hAnsi="Arial" w:cs="Arial"/>
                <w:b/>
                <w:bCs/>
                <w:sz w:val="20"/>
                <w:szCs w:val="20"/>
              </w:rPr>
              <w:t>B</w:t>
            </w:r>
            <w:r w:rsidR="00C960BD" w:rsidRPr="004B6916">
              <w:rPr>
                <w:rFonts w:ascii="Arial" w:hAnsi="Arial" w:cs="Arial"/>
                <w:b/>
                <w:bCs/>
                <w:sz w:val="20"/>
                <w:szCs w:val="20"/>
              </w:rPr>
              <w:t xml:space="preserve">ig </w:t>
            </w:r>
            <w:r w:rsidR="00714ECF" w:rsidRPr="004B6916">
              <w:rPr>
                <w:rFonts w:ascii="Arial" w:hAnsi="Arial" w:cs="Arial"/>
                <w:b/>
                <w:bCs/>
                <w:sz w:val="20"/>
                <w:szCs w:val="20"/>
              </w:rPr>
              <w:t>I</w:t>
            </w:r>
            <w:r w:rsidR="00C960BD" w:rsidRPr="004B6916">
              <w:rPr>
                <w:rFonts w:ascii="Arial" w:hAnsi="Arial" w:cs="Arial"/>
                <w:b/>
                <w:bCs/>
                <w:sz w:val="20"/>
                <w:szCs w:val="20"/>
              </w:rPr>
              <w:t>deas</w:t>
            </w:r>
            <w:r w:rsidR="008906B1" w:rsidRPr="004B6916">
              <w:rPr>
                <w:rFonts w:ascii="Arial" w:hAnsi="Arial" w:cs="Arial"/>
                <w:sz w:val="20"/>
                <w:szCs w:val="20"/>
              </w:rPr>
              <w:t xml:space="preserve"> </w:t>
            </w:r>
            <w:r w:rsidR="00714ECF" w:rsidRPr="004B6916">
              <w:rPr>
                <w:rFonts w:ascii="Arial" w:hAnsi="Arial" w:cs="Arial"/>
                <w:sz w:val="20"/>
                <w:szCs w:val="20"/>
              </w:rPr>
              <w:t>which underpin</w:t>
            </w:r>
            <w:r w:rsidR="008906B1" w:rsidRPr="004B6916">
              <w:rPr>
                <w:rFonts w:ascii="Arial" w:hAnsi="Arial" w:cs="Arial"/>
                <w:sz w:val="20"/>
                <w:szCs w:val="20"/>
              </w:rPr>
              <w:t xml:space="preserve"> </w:t>
            </w:r>
            <w:r w:rsidR="00C2051B" w:rsidRPr="004B6916">
              <w:rPr>
                <w:rFonts w:ascii="Arial" w:hAnsi="Arial" w:cs="Arial"/>
                <w:sz w:val="20"/>
                <w:szCs w:val="20"/>
              </w:rPr>
              <w:t>every branch of science</w:t>
            </w:r>
            <w:r w:rsidR="008906B1" w:rsidRPr="004B6916">
              <w:rPr>
                <w:rFonts w:ascii="Arial" w:hAnsi="Arial" w:cs="Arial"/>
                <w:sz w:val="20"/>
                <w:szCs w:val="20"/>
              </w:rPr>
              <w:t>:</w:t>
            </w:r>
            <w:r w:rsidR="00DA0BF3" w:rsidRPr="004B6916">
              <w:rPr>
                <w:rFonts w:ascii="Arial" w:hAnsi="Arial" w:cs="Arial"/>
                <w:sz w:val="20"/>
                <w:szCs w:val="20"/>
              </w:rPr>
              <w:t xml:space="preserve"> </w:t>
            </w:r>
            <w:r w:rsidR="00DA0BF3" w:rsidRPr="004B6916">
              <w:rPr>
                <w:rFonts w:ascii="Arial" w:hAnsi="Arial" w:cs="Arial"/>
                <w:b/>
                <w:bCs/>
                <w:sz w:val="20"/>
                <w:szCs w:val="20"/>
              </w:rPr>
              <w:t>f</w:t>
            </w:r>
            <w:r w:rsidR="009D1D4A" w:rsidRPr="004B6916">
              <w:rPr>
                <w:rFonts w:ascii="Arial" w:hAnsi="Arial" w:cs="Arial"/>
                <w:b/>
                <w:bCs/>
                <w:sz w:val="20"/>
                <w:szCs w:val="20"/>
              </w:rPr>
              <w:t>orces</w:t>
            </w:r>
            <w:r w:rsidR="003C7F8A" w:rsidRPr="004B6916">
              <w:rPr>
                <w:rFonts w:ascii="Arial" w:hAnsi="Arial" w:cs="Arial"/>
                <w:sz w:val="20"/>
                <w:szCs w:val="20"/>
              </w:rPr>
              <w:t>,</w:t>
            </w:r>
            <w:r w:rsidR="003C7F8A" w:rsidRPr="004B6916">
              <w:rPr>
                <w:rFonts w:ascii="Arial" w:hAnsi="Arial" w:cs="Arial"/>
                <w:b/>
                <w:bCs/>
                <w:sz w:val="20"/>
                <w:szCs w:val="20"/>
              </w:rPr>
              <w:t xml:space="preserve"> e</w:t>
            </w:r>
            <w:r w:rsidR="009D1D4A" w:rsidRPr="004B6916">
              <w:rPr>
                <w:rFonts w:ascii="Arial" w:hAnsi="Arial" w:cs="Arial"/>
                <w:b/>
                <w:bCs/>
                <w:sz w:val="20"/>
                <w:szCs w:val="20"/>
              </w:rPr>
              <w:t>lectricity and magnetism</w:t>
            </w:r>
            <w:r w:rsidR="003C7F8A" w:rsidRPr="004B6916">
              <w:rPr>
                <w:rFonts w:ascii="Arial" w:hAnsi="Arial" w:cs="Arial"/>
                <w:sz w:val="20"/>
                <w:szCs w:val="20"/>
              </w:rPr>
              <w:t xml:space="preserve">, </w:t>
            </w:r>
            <w:r w:rsidR="003C7F8A" w:rsidRPr="004B6916">
              <w:rPr>
                <w:rFonts w:ascii="Arial" w:hAnsi="Arial" w:cs="Arial"/>
                <w:b/>
                <w:bCs/>
                <w:sz w:val="20"/>
                <w:szCs w:val="20"/>
              </w:rPr>
              <w:t>energy</w:t>
            </w:r>
            <w:r w:rsidR="003C7F8A" w:rsidRPr="004B6916">
              <w:rPr>
                <w:rFonts w:ascii="Arial" w:hAnsi="Arial" w:cs="Arial"/>
                <w:sz w:val="20"/>
                <w:szCs w:val="20"/>
              </w:rPr>
              <w:t>,</w:t>
            </w:r>
            <w:r w:rsidR="003C7F8A" w:rsidRPr="004B6916">
              <w:rPr>
                <w:rFonts w:ascii="Arial" w:hAnsi="Arial" w:cs="Arial"/>
                <w:b/>
                <w:bCs/>
                <w:sz w:val="20"/>
                <w:szCs w:val="20"/>
              </w:rPr>
              <w:t xml:space="preserve"> waves</w:t>
            </w:r>
            <w:r w:rsidR="00235094" w:rsidRPr="004B6916">
              <w:rPr>
                <w:rFonts w:ascii="Arial" w:hAnsi="Arial" w:cs="Arial"/>
                <w:sz w:val="20"/>
                <w:szCs w:val="20"/>
              </w:rPr>
              <w:t>,</w:t>
            </w:r>
            <w:r w:rsidR="003C7F8A" w:rsidRPr="004B6916">
              <w:rPr>
                <w:rFonts w:ascii="Arial" w:hAnsi="Arial" w:cs="Arial"/>
                <w:b/>
                <w:bCs/>
                <w:sz w:val="20"/>
                <w:szCs w:val="20"/>
              </w:rPr>
              <w:t xml:space="preserve"> matter</w:t>
            </w:r>
            <w:r w:rsidR="00235094" w:rsidRPr="004B6916">
              <w:rPr>
                <w:rFonts w:ascii="Arial" w:hAnsi="Arial" w:cs="Arial"/>
                <w:sz w:val="20"/>
                <w:szCs w:val="20"/>
              </w:rPr>
              <w:t xml:space="preserve">, </w:t>
            </w:r>
            <w:r w:rsidR="003C7F8A" w:rsidRPr="004B6916">
              <w:rPr>
                <w:rFonts w:ascii="Arial" w:hAnsi="Arial" w:cs="Arial"/>
                <w:b/>
                <w:bCs/>
                <w:sz w:val="20"/>
                <w:szCs w:val="20"/>
              </w:rPr>
              <w:t>reactions</w:t>
            </w:r>
            <w:r w:rsidR="00235094" w:rsidRPr="004B6916">
              <w:rPr>
                <w:rFonts w:ascii="Arial" w:hAnsi="Arial" w:cs="Arial"/>
                <w:sz w:val="20"/>
                <w:szCs w:val="20"/>
              </w:rPr>
              <w:t>,</w:t>
            </w:r>
            <w:r w:rsidR="003C7F8A" w:rsidRPr="004B6916">
              <w:rPr>
                <w:rFonts w:ascii="Arial" w:hAnsi="Arial" w:cs="Arial"/>
                <w:b/>
                <w:bCs/>
                <w:sz w:val="20"/>
                <w:szCs w:val="20"/>
              </w:rPr>
              <w:t xml:space="preserve"> earth</w:t>
            </w:r>
            <w:r w:rsidR="00235094" w:rsidRPr="004B6916">
              <w:rPr>
                <w:rFonts w:ascii="Arial" w:hAnsi="Arial" w:cs="Arial"/>
                <w:sz w:val="20"/>
                <w:szCs w:val="20"/>
              </w:rPr>
              <w:t xml:space="preserve">, </w:t>
            </w:r>
            <w:r w:rsidR="003C7F8A" w:rsidRPr="004B6916">
              <w:rPr>
                <w:rFonts w:ascii="Arial" w:hAnsi="Arial" w:cs="Arial"/>
                <w:b/>
                <w:bCs/>
                <w:sz w:val="20"/>
                <w:szCs w:val="20"/>
              </w:rPr>
              <w:t>organisms</w:t>
            </w:r>
            <w:r w:rsidR="00235094" w:rsidRPr="004B6916">
              <w:rPr>
                <w:rFonts w:ascii="Arial" w:hAnsi="Arial" w:cs="Arial"/>
                <w:sz w:val="20"/>
                <w:szCs w:val="20"/>
              </w:rPr>
              <w:t>,</w:t>
            </w:r>
            <w:r w:rsidR="003C7F8A" w:rsidRPr="004B6916">
              <w:rPr>
                <w:rFonts w:ascii="Arial" w:hAnsi="Arial" w:cs="Arial"/>
                <w:b/>
                <w:bCs/>
                <w:sz w:val="20"/>
                <w:szCs w:val="20"/>
              </w:rPr>
              <w:t xml:space="preserve"> ecosystems</w:t>
            </w:r>
            <w:r w:rsidR="00235094" w:rsidRPr="004B6916">
              <w:rPr>
                <w:rFonts w:ascii="Arial" w:hAnsi="Arial" w:cs="Arial"/>
                <w:sz w:val="20"/>
                <w:szCs w:val="20"/>
              </w:rPr>
              <w:t>,</w:t>
            </w:r>
            <w:r w:rsidR="003C7F8A" w:rsidRPr="004B6916">
              <w:rPr>
                <w:rFonts w:ascii="Arial" w:hAnsi="Arial" w:cs="Arial"/>
                <w:b/>
                <w:bCs/>
                <w:sz w:val="20"/>
                <w:szCs w:val="20"/>
              </w:rPr>
              <w:t xml:space="preserve"> </w:t>
            </w:r>
            <w:r w:rsidR="003C7F8A" w:rsidRPr="004B6916">
              <w:rPr>
                <w:rFonts w:ascii="Arial" w:hAnsi="Arial" w:cs="Arial"/>
                <w:sz w:val="20"/>
                <w:szCs w:val="20"/>
              </w:rPr>
              <w:t>and</w:t>
            </w:r>
            <w:r w:rsidR="003C7F8A" w:rsidRPr="004B6916">
              <w:rPr>
                <w:rFonts w:ascii="Arial" w:hAnsi="Arial" w:cs="Arial"/>
                <w:b/>
                <w:bCs/>
                <w:sz w:val="20"/>
                <w:szCs w:val="20"/>
              </w:rPr>
              <w:t xml:space="preserve"> genes.</w:t>
            </w:r>
          </w:p>
          <w:p w14:paraId="6F6F6E36" w14:textId="7F144B2E" w:rsidR="00A36515" w:rsidRPr="00405168" w:rsidRDefault="00714ECF" w:rsidP="00405168">
            <w:pPr>
              <w:pStyle w:val="ListParagraph"/>
              <w:numPr>
                <w:ilvl w:val="0"/>
                <w:numId w:val="22"/>
              </w:numPr>
              <w:rPr>
                <w:rFonts w:ascii="Arial" w:hAnsi="Arial" w:cs="Arial"/>
                <w:sz w:val="20"/>
                <w:szCs w:val="20"/>
              </w:rPr>
            </w:pPr>
            <w:r w:rsidRPr="00714ECF">
              <w:rPr>
                <w:rFonts w:ascii="Arial" w:hAnsi="Arial" w:cs="Arial"/>
                <w:sz w:val="20"/>
                <w:szCs w:val="20"/>
              </w:rPr>
              <w:t xml:space="preserve">Students </w:t>
            </w:r>
            <w:r>
              <w:rPr>
                <w:rFonts w:ascii="Arial" w:hAnsi="Arial" w:cs="Arial"/>
                <w:sz w:val="20"/>
                <w:szCs w:val="20"/>
              </w:rPr>
              <w:t xml:space="preserve">learn how to </w:t>
            </w:r>
            <w:r w:rsidRPr="004B6916">
              <w:rPr>
                <w:rFonts w:ascii="Arial" w:hAnsi="Arial" w:cs="Arial"/>
                <w:b/>
                <w:bCs/>
                <w:sz w:val="20"/>
                <w:szCs w:val="20"/>
              </w:rPr>
              <w:t>work scientifically</w:t>
            </w:r>
            <w:r w:rsidR="009F2F5B">
              <w:rPr>
                <w:rFonts w:ascii="Arial" w:hAnsi="Arial" w:cs="Arial"/>
                <w:sz w:val="20"/>
                <w:szCs w:val="20"/>
              </w:rPr>
              <w:t>;</w:t>
            </w:r>
            <w:r w:rsidR="002A19E4">
              <w:rPr>
                <w:rFonts w:ascii="Arial" w:hAnsi="Arial" w:cs="Arial"/>
                <w:sz w:val="20"/>
                <w:szCs w:val="20"/>
              </w:rPr>
              <w:t xml:space="preserve"> the processes required to do this are broken down into specific skills which are deliberately taught and applied</w:t>
            </w:r>
            <w:r w:rsidR="00405168">
              <w:rPr>
                <w:rFonts w:ascii="Arial" w:hAnsi="Arial" w:cs="Arial"/>
                <w:sz w:val="20"/>
                <w:szCs w:val="20"/>
              </w:rPr>
              <w:t>.</w:t>
            </w:r>
          </w:p>
        </w:tc>
      </w:tr>
      <w:tr w:rsidR="004D4D83" w14:paraId="6E983140" w14:textId="77777777" w:rsidTr="004B6916">
        <w:trPr>
          <w:trHeight w:val="2151"/>
        </w:trPr>
        <w:tc>
          <w:tcPr>
            <w:tcW w:w="2547" w:type="dxa"/>
            <w:vAlign w:val="center"/>
          </w:tcPr>
          <w:p w14:paraId="3D4E6254" w14:textId="77777777" w:rsidR="004D4D83" w:rsidRPr="00B149F1" w:rsidRDefault="00EE216F" w:rsidP="00F17B19">
            <w:pPr>
              <w:rPr>
                <w:rFonts w:ascii="Arial" w:hAnsi="Arial" w:cs="Arial"/>
                <w:b/>
                <w:bCs/>
              </w:rPr>
            </w:pPr>
            <w:r w:rsidRPr="00B149F1">
              <w:rPr>
                <w:rFonts w:ascii="Arial" w:hAnsi="Arial" w:cs="Arial"/>
                <w:b/>
                <w:bCs/>
              </w:rPr>
              <w:t>How our curriculum builds over time</w:t>
            </w:r>
          </w:p>
        </w:tc>
        <w:tc>
          <w:tcPr>
            <w:tcW w:w="7796" w:type="dxa"/>
            <w:vAlign w:val="center"/>
          </w:tcPr>
          <w:p w14:paraId="78591A31" w14:textId="1B9B56AE" w:rsidR="00047BE9" w:rsidRDefault="00047BE9" w:rsidP="00F17B19">
            <w:pPr>
              <w:pStyle w:val="ListParagraph"/>
              <w:numPr>
                <w:ilvl w:val="0"/>
                <w:numId w:val="21"/>
              </w:numPr>
              <w:rPr>
                <w:rFonts w:ascii="Arial" w:hAnsi="Arial" w:cs="Arial"/>
                <w:sz w:val="20"/>
              </w:rPr>
            </w:pPr>
            <w:r w:rsidRPr="000F425D">
              <w:rPr>
                <w:rFonts w:ascii="Arial" w:hAnsi="Arial" w:cs="Arial"/>
                <w:sz w:val="20"/>
              </w:rPr>
              <w:t xml:space="preserve">Our curriculum is based on a </w:t>
            </w:r>
            <w:proofErr w:type="spellStart"/>
            <w:r>
              <w:rPr>
                <w:rFonts w:ascii="Arial" w:hAnsi="Arial" w:cs="Arial"/>
                <w:sz w:val="20"/>
              </w:rPr>
              <w:t>spirality</w:t>
            </w:r>
            <w:proofErr w:type="spellEnd"/>
            <w:r w:rsidRPr="000F425D">
              <w:rPr>
                <w:rFonts w:ascii="Arial" w:hAnsi="Arial" w:cs="Arial"/>
                <w:sz w:val="20"/>
              </w:rPr>
              <w:t xml:space="preserve"> which enables students to revisit the </w:t>
            </w:r>
            <w:r w:rsidRPr="00047BE9">
              <w:rPr>
                <w:rFonts w:ascii="Arial" w:hAnsi="Arial" w:cs="Arial"/>
                <w:b/>
                <w:bCs/>
                <w:sz w:val="20"/>
              </w:rPr>
              <w:t>10 Big Ideas</w:t>
            </w:r>
            <w:r w:rsidRPr="000F425D">
              <w:rPr>
                <w:rFonts w:ascii="Arial" w:hAnsi="Arial" w:cs="Arial"/>
                <w:sz w:val="20"/>
              </w:rPr>
              <w:t xml:space="preserve"> many times during their 5-year journey to GCSE</w:t>
            </w:r>
            <w:r>
              <w:rPr>
                <w:rFonts w:ascii="Arial" w:hAnsi="Arial" w:cs="Arial"/>
                <w:sz w:val="20"/>
              </w:rPr>
              <w:t xml:space="preserve"> and beyond</w:t>
            </w:r>
            <w:r w:rsidRPr="000F425D">
              <w:rPr>
                <w:rFonts w:ascii="Arial" w:hAnsi="Arial" w:cs="Arial"/>
                <w:sz w:val="20"/>
              </w:rPr>
              <w:t xml:space="preserve">.  It is easier for students to develop mastery though multiple </w:t>
            </w:r>
            <w:r>
              <w:rPr>
                <w:rFonts w:ascii="Arial" w:hAnsi="Arial" w:cs="Arial"/>
                <w:sz w:val="20"/>
              </w:rPr>
              <w:t xml:space="preserve">deliberate </w:t>
            </w:r>
            <w:r w:rsidRPr="000F425D">
              <w:rPr>
                <w:rFonts w:ascii="Arial" w:hAnsi="Arial" w:cs="Arial"/>
                <w:sz w:val="20"/>
              </w:rPr>
              <w:t>interactions with the concepts within an idea</w:t>
            </w:r>
            <w:r>
              <w:rPr>
                <w:rFonts w:ascii="Arial" w:hAnsi="Arial" w:cs="Arial"/>
                <w:sz w:val="20"/>
              </w:rPr>
              <w:t xml:space="preserve">, allowing students to draw upon prior learning, whilst being challenged to </w:t>
            </w:r>
            <w:r w:rsidRPr="000F425D">
              <w:rPr>
                <w:rFonts w:ascii="Arial" w:hAnsi="Arial" w:cs="Arial"/>
                <w:sz w:val="20"/>
              </w:rPr>
              <w:t xml:space="preserve">apply their learning to </w:t>
            </w:r>
            <w:r>
              <w:rPr>
                <w:rFonts w:ascii="Arial" w:hAnsi="Arial" w:cs="Arial"/>
                <w:sz w:val="20"/>
              </w:rPr>
              <w:t xml:space="preserve">new or </w:t>
            </w:r>
            <w:r w:rsidRPr="000F425D">
              <w:rPr>
                <w:rFonts w:ascii="Arial" w:hAnsi="Arial" w:cs="Arial"/>
                <w:sz w:val="20"/>
              </w:rPr>
              <w:t>unfamiliar contexts.</w:t>
            </w:r>
          </w:p>
          <w:p w14:paraId="3D74E86D" w14:textId="23C9CD2E" w:rsidR="000F425D" w:rsidRPr="00047BE9" w:rsidRDefault="000F425D" w:rsidP="00047BE9">
            <w:pPr>
              <w:pStyle w:val="ListParagraph"/>
              <w:numPr>
                <w:ilvl w:val="0"/>
                <w:numId w:val="21"/>
              </w:numPr>
              <w:rPr>
                <w:rFonts w:ascii="Arial" w:hAnsi="Arial" w:cs="Arial"/>
                <w:sz w:val="20"/>
              </w:rPr>
            </w:pPr>
            <w:r w:rsidRPr="000F425D">
              <w:rPr>
                <w:rFonts w:ascii="Arial" w:hAnsi="Arial" w:cs="Arial"/>
                <w:sz w:val="20"/>
              </w:rPr>
              <w:t xml:space="preserve">Our students begin by learning the core knowledge and skills needed to understand the world from the perspective of a </w:t>
            </w:r>
            <w:r w:rsidR="00FA5587">
              <w:rPr>
                <w:rFonts w:ascii="Arial" w:hAnsi="Arial" w:cs="Arial"/>
                <w:sz w:val="20"/>
              </w:rPr>
              <w:t>scientist</w:t>
            </w:r>
            <w:r w:rsidRPr="000F425D">
              <w:rPr>
                <w:rFonts w:ascii="Arial" w:hAnsi="Arial" w:cs="Arial"/>
                <w:sz w:val="20"/>
              </w:rPr>
              <w:t>.  Next our students learn how to apply their knowledge and skills in familiar contexts, before being challenged to solve more complex problems in</w:t>
            </w:r>
            <w:r w:rsidR="00EC798B">
              <w:rPr>
                <w:rFonts w:ascii="Arial" w:hAnsi="Arial" w:cs="Arial"/>
                <w:sz w:val="20"/>
              </w:rPr>
              <w:t xml:space="preserve"> more demanding and</w:t>
            </w:r>
            <w:r w:rsidRPr="000F425D">
              <w:rPr>
                <w:rFonts w:ascii="Arial" w:hAnsi="Arial" w:cs="Arial"/>
                <w:sz w:val="20"/>
              </w:rPr>
              <w:t xml:space="preserve"> unfamiliar contexts.</w:t>
            </w:r>
          </w:p>
        </w:tc>
      </w:tr>
      <w:tr w:rsidR="004D4D83" w14:paraId="032D3E5F" w14:textId="77777777" w:rsidTr="2FE97DF7">
        <w:trPr>
          <w:trHeight w:val="2478"/>
        </w:trPr>
        <w:tc>
          <w:tcPr>
            <w:tcW w:w="2547" w:type="dxa"/>
            <w:vAlign w:val="center"/>
          </w:tcPr>
          <w:p w14:paraId="087852F6" w14:textId="77777777" w:rsidR="004D4D83" w:rsidRPr="00B149F1" w:rsidRDefault="00EE216F" w:rsidP="00F17B19">
            <w:pPr>
              <w:rPr>
                <w:rFonts w:ascii="Arial" w:hAnsi="Arial" w:cs="Arial"/>
                <w:b/>
                <w:bCs/>
              </w:rPr>
            </w:pPr>
            <w:r w:rsidRPr="00B149F1">
              <w:rPr>
                <w:rFonts w:ascii="Arial" w:hAnsi="Arial" w:cs="Arial"/>
                <w:b/>
                <w:bCs/>
              </w:rPr>
              <w:t>Key ingredients of a lesson</w:t>
            </w:r>
          </w:p>
        </w:tc>
        <w:tc>
          <w:tcPr>
            <w:tcW w:w="7796" w:type="dxa"/>
            <w:vAlign w:val="center"/>
          </w:tcPr>
          <w:p w14:paraId="6B13781E" w14:textId="0EAF8FF5" w:rsidR="00B24333" w:rsidRDefault="00B24333" w:rsidP="00F17B19">
            <w:pPr>
              <w:pStyle w:val="ListParagraph"/>
              <w:numPr>
                <w:ilvl w:val="0"/>
                <w:numId w:val="21"/>
              </w:numPr>
              <w:rPr>
                <w:rFonts w:ascii="Arial" w:hAnsi="Arial" w:cs="Arial"/>
                <w:sz w:val="20"/>
                <w:szCs w:val="20"/>
              </w:rPr>
            </w:pPr>
            <w:r>
              <w:rPr>
                <w:rFonts w:ascii="Arial" w:hAnsi="Arial" w:cs="Arial"/>
                <w:sz w:val="20"/>
                <w:szCs w:val="20"/>
              </w:rPr>
              <w:t xml:space="preserve">Our teachers plan lessons carefully, researching and anticipating common pre-conceptions and misconceptions that students </w:t>
            </w:r>
            <w:r w:rsidR="00B87432">
              <w:rPr>
                <w:rFonts w:ascii="Arial" w:hAnsi="Arial" w:cs="Arial"/>
                <w:sz w:val="20"/>
                <w:szCs w:val="20"/>
              </w:rPr>
              <w:t>bring to lessons as a starting point for developing their thinking.</w:t>
            </w:r>
            <w:r w:rsidR="007D2E82">
              <w:rPr>
                <w:rFonts w:ascii="Arial" w:hAnsi="Arial" w:cs="Arial"/>
                <w:sz w:val="20"/>
                <w:szCs w:val="20"/>
              </w:rPr>
              <w:t xml:space="preserve">  </w:t>
            </w:r>
            <w:r w:rsidR="000E61B7">
              <w:rPr>
                <w:rFonts w:ascii="Arial" w:hAnsi="Arial" w:cs="Arial"/>
                <w:sz w:val="20"/>
                <w:szCs w:val="20"/>
              </w:rPr>
              <w:t>Teachers use a variety of</w:t>
            </w:r>
            <w:r w:rsidR="00DB00D5">
              <w:rPr>
                <w:rFonts w:ascii="Arial" w:hAnsi="Arial" w:cs="Arial"/>
                <w:sz w:val="20"/>
                <w:szCs w:val="20"/>
              </w:rPr>
              <w:t xml:space="preserve"> evidence based approaches and</w:t>
            </w:r>
            <w:r w:rsidR="000E61B7">
              <w:rPr>
                <w:rFonts w:ascii="Arial" w:hAnsi="Arial" w:cs="Arial"/>
                <w:sz w:val="20"/>
                <w:szCs w:val="20"/>
              </w:rPr>
              <w:t xml:space="preserve"> questioning techniques support this and </w:t>
            </w:r>
            <w:r w:rsidR="00F17B19">
              <w:rPr>
                <w:rFonts w:ascii="Arial" w:hAnsi="Arial" w:cs="Arial"/>
                <w:sz w:val="20"/>
                <w:szCs w:val="20"/>
              </w:rPr>
              <w:t>foster</w:t>
            </w:r>
            <w:r w:rsidR="000E61B7">
              <w:rPr>
                <w:rFonts w:ascii="Arial" w:hAnsi="Arial" w:cs="Arial"/>
                <w:sz w:val="20"/>
                <w:szCs w:val="20"/>
              </w:rPr>
              <w:t xml:space="preserve"> a culture</w:t>
            </w:r>
            <w:r w:rsidR="00F17B19">
              <w:rPr>
                <w:rFonts w:ascii="Arial" w:hAnsi="Arial" w:cs="Arial"/>
                <w:sz w:val="20"/>
                <w:szCs w:val="20"/>
              </w:rPr>
              <w:t xml:space="preserve"> where all students are expected to think </w:t>
            </w:r>
            <w:r w:rsidR="00DB00D5">
              <w:rPr>
                <w:rFonts w:ascii="Arial" w:hAnsi="Arial" w:cs="Arial"/>
                <w:sz w:val="20"/>
                <w:szCs w:val="20"/>
              </w:rPr>
              <w:t xml:space="preserve">hard </w:t>
            </w:r>
            <w:r w:rsidR="00F17B19">
              <w:rPr>
                <w:rFonts w:ascii="Arial" w:hAnsi="Arial" w:cs="Arial"/>
                <w:sz w:val="20"/>
                <w:szCs w:val="20"/>
              </w:rPr>
              <w:t xml:space="preserve">and take an active part in </w:t>
            </w:r>
            <w:r w:rsidR="007E09BB">
              <w:rPr>
                <w:rFonts w:ascii="Arial" w:hAnsi="Arial" w:cs="Arial"/>
                <w:sz w:val="20"/>
                <w:szCs w:val="20"/>
              </w:rPr>
              <w:t>every</w:t>
            </w:r>
            <w:r w:rsidR="00F17B19">
              <w:rPr>
                <w:rFonts w:ascii="Arial" w:hAnsi="Arial" w:cs="Arial"/>
                <w:sz w:val="20"/>
                <w:szCs w:val="20"/>
              </w:rPr>
              <w:t xml:space="preserve"> lesson.</w:t>
            </w:r>
          </w:p>
          <w:p w14:paraId="7A88DF2D" w14:textId="14C563B5" w:rsidR="007D2E82" w:rsidRDefault="007D2E82" w:rsidP="00F17B19">
            <w:pPr>
              <w:pStyle w:val="ListParagraph"/>
              <w:numPr>
                <w:ilvl w:val="0"/>
                <w:numId w:val="21"/>
              </w:numPr>
              <w:rPr>
                <w:rFonts w:ascii="Arial" w:hAnsi="Arial" w:cs="Arial"/>
                <w:sz w:val="20"/>
                <w:szCs w:val="20"/>
              </w:rPr>
            </w:pPr>
            <w:r>
              <w:rPr>
                <w:rFonts w:ascii="Arial" w:hAnsi="Arial" w:cs="Arial"/>
                <w:sz w:val="20"/>
                <w:szCs w:val="20"/>
              </w:rPr>
              <w:t>Our teachers explicitly</w:t>
            </w:r>
            <w:r w:rsidR="000E61B7">
              <w:rPr>
                <w:rFonts w:ascii="Arial" w:hAnsi="Arial" w:cs="Arial"/>
                <w:sz w:val="20"/>
                <w:szCs w:val="20"/>
              </w:rPr>
              <w:t xml:space="preserve"> teach</w:t>
            </w:r>
            <w:r>
              <w:rPr>
                <w:rFonts w:ascii="Arial" w:hAnsi="Arial" w:cs="Arial"/>
                <w:sz w:val="20"/>
                <w:szCs w:val="20"/>
              </w:rPr>
              <w:t xml:space="preserve"> </w:t>
            </w:r>
            <w:r w:rsidR="000E61B7">
              <w:rPr>
                <w:rFonts w:ascii="Arial" w:hAnsi="Arial" w:cs="Arial"/>
                <w:sz w:val="20"/>
                <w:szCs w:val="20"/>
              </w:rPr>
              <w:t>t</w:t>
            </w:r>
            <w:r>
              <w:rPr>
                <w:rFonts w:ascii="Arial" w:hAnsi="Arial" w:cs="Arial"/>
                <w:sz w:val="20"/>
                <w:szCs w:val="20"/>
              </w:rPr>
              <w:t xml:space="preserve">he scientific vocabulary </w:t>
            </w:r>
            <w:r w:rsidR="000E61B7">
              <w:rPr>
                <w:rFonts w:ascii="Arial" w:hAnsi="Arial" w:cs="Arial"/>
                <w:sz w:val="20"/>
                <w:szCs w:val="20"/>
              </w:rPr>
              <w:t xml:space="preserve">needed to support out students to write about science.  </w:t>
            </w:r>
            <w:r w:rsidR="000E61B7" w:rsidRPr="000E61B7">
              <w:rPr>
                <w:rFonts w:ascii="Arial" w:hAnsi="Arial" w:cs="Arial"/>
                <w:sz w:val="20"/>
                <w:szCs w:val="20"/>
              </w:rPr>
              <w:t xml:space="preserve">We use common writing frames to support students </w:t>
            </w:r>
            <w:r w:rsidR="00F17B19">
              <w:rPr>
                <w:rFonts w:ascii="Arial" w:hAnsi="Arial" w:cs="Arial"/>
                <w:sz w:val="20"/>
                <w:szCs w:val="20"/>
              </w:rPr>
              <w:t>in response to specific</w:t>
            </w:r>
            <w:r w:rsidR="000E61B7">
              <w:rPr>
                <w:rFonts w:ascii="Arial" w:hAnsi="Arial" w:cs="Arial"/>
                <w:sz w:val="20"/>
                <w:szCs w:val="20"/>
              </w:rPr>
              <w:t xml:space="preserve"> command words.</w:t>
            </w:r>
            <w:r w:rsidR="000E61B7" w:rsidRPr="000E61B7">
              <w:rPr>
                <w:rFonts w:ascii="Arial" w:hAnsi="Arial" w:cs="Arial"/>
                <w:sz w:val="20"/>
                <w:szCs w:val="20"/>
              </w:rPr>
              <w:t xml:space="preserve"> </w:t>
            </w:r>
          </w:p>
          <w:p w14:paraId="738EDF82" w14:textId="403B1A07" w:rsidR="00BA5431" w:rsidRPr="000E61B7" w:rsidRDefault="00BA5431" w:rsidP="00F17B19">
            <w:pPr>
              <w:pStyle w:val="ListParagraph"/>
              <w:numPr>
                <w:ilvl w:val="0"/>
                <w:numId w:val="21"/>
              </w:numPr>
              <w:rPr>
                <w:rFonts w:ascii="Arial" w:hAnsi="Arial" w:cs="Arial"/>
                <w:sz w:val="20"/>
                <w:szCs w:val="20"/>
              </w:rPr>
            </w:pPr>
            <w:r>
              <w:rPr>
                <w:rFonts w:ascii="Arial" w:hAnsi="Arial" w:cs="Arial"/>
                <w:sz w:val="20"/>
                <w:szCs w:val="20"/>
              </w:rPr>
              <w:t xml:space="preserve">Our teachers use the ‘Language of Maths in Science’ to support students in transferring their mathematical knowledge and skills effectively to their science </w:t>
            </w:r>
            <w:r w:rsidR="008F74C7">
              <w:rPr>
                <w:rFonts w:ascii="Arial" w:hAnsi="Arial" w:cs="Arial"/>
                <w:sz w:val="20"/>
                <w:szCs w:val="20"/>
              </w:rPr>
              <w:t>learning.</w:t>
            </w:r>
          </w:p>
          <w:p w14:paraId="143EF6C7" w14:textId="1D932CAF" w:rsidR="00182C20" w:rsidRDefault="00182C20" w:rsidP="00F17B19">
            <w:pPr>
              <w:pStyle w:val="ListParagraph"/>
              <w:numPr>
                <w:ilvl w:val="0"/>
                <w:numId w:val="21"/>
              </w:numPr>
              <w:rPr>
                <w:rFonts w:ascii="Arial" w:hAnsi="Arial" w:cs="Arial"/>
                <w:sz w:val="20"/>
                <w:szCs w:val="20"/>
              </w:rPr>
            </w:pPr>
            <w:r>
              <w:rPr>
                <w:rFonts w:ascii="Arial" w:hAnsi="Arial" w:cs="Arial"/>
                <w:sz w:val="20"/>
                <w:szCs w:val="20"/>
              </w:rPr>
              <w:t xml:space="preserve">Our teachers use retrieval practise </w:t>
            </w:r>
            <w:r w:rsidR="00A66454">
              <w:rPr>
                <w:rFonts w:ascii="Arial" w:hAnsi="Arial" w:cs="Arial"/>
                <w:sz w:val="20"/>
                <w:szCs w:val="20"/>
              </w:rPr>
              <w:t xml:space="preserve">strategies </w:t>
            </w:r>
            <w:r>
              <w:rPr>
                <w:rFonts w:ascii="Arial" w:hAnsi="Arial" w:cs="Arial"/>
                <w:sz w:val="20"/>
                <w:szCs w:val="20"/>
              </w:rPr>
              <w:t xml:space="preserve">to support </w:t>
            </w:r>
            <w:r w:rsidR="000E61B7">
              <w:rPr>
                <w:rFonts w:ascii="Arial" w:hAnsi="Arial" w:cs="Arial"/>
                <w:sz w:val="20"/>
                <w:szCs w:val="20"/>
              </w:rPr>
              <w:t>students to retain and retrieve knowledge.</w:t>
            </w:r>
          </w:p>
          <w:p w14:paraId="45BE648F" w14:textId="70DC7E20" w:rsidR="00B87432" w:rsidRDefault="00182C20" w:rsidP="00F17B19">
            <w:pPr>
              <w:pStyle w:val="ListParagraph"/>
              <w:numPr>
                <w:ilvl w:val="0"/>
                <w:numId w:val="21"/>
              </w:numPr>
              <w:rPr>
                <w:rFonts w:ascii="Arial" w:hAnsi="Arial" w:cs="Arial"/>
                <w:sz w:val="20"/>
                <w:szCs w:val="20"/>
              </w:rPr>
            </w:pPr>
            <w:r>
              <w:rPr>
                <w:rFonts w:ascii="Arial" w:hAnsi="Arial" w:cs="Arial"/>
                <w:sz w:val="20"/>
                <w:szCs w:val="20"/>
              </w:rPr>
              <w:t xml:space="preserve">Our teachers use </w:t>
            </w:r>
            <w:r w:rsidR="007D2E82">
              <w:rPr>
                <w:rFonts w:ascii="Arial" w:hAnsi="Arial" w:cs="Arial"/>
                <w:sz w:val="20"/>
                <w:szCs w:val="20"/>
              </w:rPr>
              <w:t xml:space="preserve">carefully chosen </w:t>
            </w:r>
            <w:r>
              <w:rPr>
                <w:rFonts w:ascii="Arial" w:hAnsi="Arial" w:cs="Arial"/>
                <w:sz w:val="20"/>
                <w:szCs w:val="20"/>
              </w:rPr>
              <w:t>models to support understanding.</w:t>
            </w:r>
          </w:p>
          <w:p w14:paraId="383F0F7E" w14:textId="42B89EF5" w:rsidR="001B7425" w:rsidRDefault="00596AD5" w:rsidP="00F17B19">
            <w:pPr>
              <w:pStyle w:val="ListParagraph"/>
              <w:numPr>
                <w:ilvl w:val="0"/>
                <w:numId w:val="21"/>
              </w:numPr>
              <w:rPr>
                <w:rFonts w:ascii="Arial" w:hAnsi="Arial" w:cs="Arial"/>
                <w:sz w:val="20"/>
                <w:szCs w:val="20"/>
              </w:rPr>
            </w:pPr>
            <w:r>
              <w:rPr>
                <w:rFonts w:ascii="Arial" w:hAnsi="Arial" w:cs="Arial"/>
                <w:sz w:val="20"/>
                <w:szCs w:val="20"/>
              </w:rPr>
              <w:t xml:space="preserve">Our students engage in </w:t>
            </w:r>
            <w:r w:rsidR="000E61B7">
              <w:rPr>
                <w:rFonts w:ascii="Arial" w:hAnsi="Arial" w:cs="Arial"/>
                <w:sz w:val="20"/>
                <w:szCs w:val="20"/>
              </w:rPr>
              <w:t xml:space="preserve">purposeful </w:t>
            </w:r>
            <w:r>
              <w:rPr>
                <w:rFonts w:ascii="Arial" w:hAnsi="Arial" w:cs="Arial"/>
                <w:sz w:val="20"/>
                <w:szCs w:val="20"/>
              </w:rPr>
              <w:t>practical work that is both “hands on” and “minds on”.</w:t>
            </w:r>
          </w:p>
        </w:tc>
      </w:tr>
      <w:tr w:rsidR="004D4D83" w14:paraId="7FE63DEE" w14:textId="77777777" w:rsidTr="00CC3E7C">
        <w:trPr>
          <w:trHeight w:val="983"/>
        </w:trPr>
        <w:tc>
          <w:tcPr>
            <w:tcW w:w="2547" w:type="dxa"/>
            <w:vAlign w:val="center"/>
          </w:tcPr>
          <w:p w14:paraId="5FAFD003" w14:textId="77777777" w:rsidR="004D4D83" w:rsidRPr="00B149F1" w:rsidRDefault="00EE216F" w:rsidP="00F17B19">
            <w:pPr>
              <w:rPr>
                <w:rFonts w:ascii="Arial" w:hAnsi="Arial" w:cs="Arial"/>
                <w:b/>
                <w:bCs/>
              </w:rPr>
            </w:pPr>
            <w:r w:rsidRPr="00B149F1">
              <w:rPr>
                <w:rFonts w:ascii="Arial" w:hAnsi="Arial" w:cs="Arial"/>
                <w:b/>
                <w:bCs/>
              </w:rPr>
              <w:t>How we assess the knowledge, understanding and skills of students</w:t>
            </w:r>
          </w:p>
        </w:tc>
        <w:tc>
          <w:tcPr>
            <w:tcW w:w="7796" w:type="dxa"/>
            <w:vAlign w:val="center"/>
          </w:tcPr>
          <w:p w14:paraId="46EB1718" w14:textId="77777777" w:rsidR="00A2317A" w:rsidRDefault="000F425D" w:rsidP="00F17B19">
            <w:pPr>
              <w:pStyle w:val="ListParagraph"/>
              <w:numPr>
                <w:ilvl w:val="0"/>
                <w:numId w:val="21"/>
              </w:numPr>
              <w:rPr>
                <w:rFonts w:ascii="Arial" w:hAnsi="Arial" w:cs="Arial"/>
                <w:sz w:val="20"/>
                <w:szCs w:val="20"/>
              </w:rPr>
            </w:pPr>
            <w:r w:rsidRPr="000F425D">
              <w:rPr>
                <w:rFonts w:ascii="Arial" w:hAnsi="Arial" w:cs="Arial"/>
                <w:sz w:val="20"/>
                <w:szCs w:val="20"/>
              </w:rPr>
              <w:t>Our teachers routinely use diagnostic questioning to probe and respond to the preconceptions</w:t>
            </w:r>
            <w:r w:rsidR="008906B1">
              <w:rPr>
                <w:rFonts w:ascii="Arial" w:hAnsi="Arial" w:cs="Arial"/>
                <w:sz w:val="20"/>
                <w:szCs w:val="20"/>
              </w:rPr>
              <w:t xml:space="preserve"> and misconceptions</w:t>
            </w:r>
            <w:r w:rsidRPr="000F425D">
              <w:rPr>
                <w:rFonts w:ascii="Arial" w:hAnsi="Arial" w:cs="Arial"/>
                <w:sz w:val="20"/>
                <w:szCs w:val="20"/>
              </w:rPr>
              <w:t xml:space="preserve"> our students have.  </w:t>
            </w:r>
          </w:p>
          <w:p w14:paraId="4B60988C" w14:textId="5D408174" w:rsidR="00A2317A" w:rsidRDefault="000F425D" w:rsidP="00F17B19">
            <w:pPr>
              <w:pStyle w:val="ListParagraph"/>
              <w:numPr>
                <w:ilvl w:val="0"/>
                <w:numId w:val="21"/>
              </w:numPr>
              <w:rPr>
                <w:rFonts w:ascii="Arial" w:hAnsi="Arial" w:cs="Arial"/>
                <w:sz w:val="20"/>
                <w:szCs w:val="20"/>
              </w:rPr>
            </w:pPr>
            <w:r w:rsidRPr="000F425D">
              <w:rPr>
                <w:rFonts w:ascii="Arial" w:hAnsi="Arial" w:cs="Arial"/>
                <w:sz w:val="20"/>
                <w:szCs w:val="20"/>
              </w:rPr>
              <w:t>We use regular</w:t>
            </w:r>
            <w:r w:rsidR="007D2E82">
              <w:rPr>
                <w:rFonts w:ascii="Arial" w:hAnsi="Arial" w:cs="Arial"/>
                <w:sz w:val="20"/>
                <w:szCs w:val="20"/>
              </w:rPr>
              <w:t xml:space="preserve"> and planned</w:t>
            </w:r>
            <w:r w:rsidRPr="000F425D">
              <w:rPr>
                <w:rFonts w:ascii="Arial" w:hAnsi="Arial" w:cs="Arial"/>
                <w:sz w:val="20"/>
                <w:szCs w:val="20"/>
              </w:rPr>
              <w:t xml:space="preserve"> low</w:t>
            </w:r>
            <w:r w:rsidR="00F17B19">
              <w:rPr>
                <w:rFonts w:ascii="Arial" w:hAnsi="Arial" w:cs="Arial"/>
                <w:sz w:val="20"/>
                <w:szCs w:val="20"/>
              </w:rPr>
              <w:t>-</w:t>
            </w:r>
            <w:r w:rsidRPr="000F425D">
              <w:rPr>
                <w:rFonts w:ascii="Arial" w:hAnsi="Arial" w:cs="Arial"/>
                <w:sz w:val="20"/>
                <w:szCs w:val="20"/>
              </w:rPr>
              <w:t xml:space="preserve">stakes assessments to provide clear and actionable feedback to students so that they can improve.  </w:t>
            </w:r>
          </w:p>
          <w:p w14:paraId="00F8FB60" w14:textId="376C9BCD" w:rsidR="000F425D" w:rsidRDefault="000F425D" w:rsidP="00F17B19">
            <w:pPr>
              <w:pStyle w:val="ListParagraph"/>
              <w:numPr>
                <w:ilvl w:val="0"/>
                <w:numId w:val="21"/>
              </w:numPr>
              <w:rPr>
                <w:rFonts w:ascii="Arial" w:hAnsi="Arial" w:cs="Arial"/>
                <w:sz w:val="20"/>
                <w:szCs w:val="20"/>
              </w:rPr>
            </w:pPr>
            <w:r w:rsidRPr="000F425D">
              <w:rPr>
                <w:rFonts w:ascii="Arial" w:hAnsi="Arial" w:cs="Arial"/>
                <w:sz w:val="20"/>
                <w:szCs w:val="20"/>
              </w:rPr>
              <w:t xml:space="preserve">After each unit of work, students take assessments which allow their teachers to assess </w:t>
            </w:r>
            <w:r w:rsidR="008906B1">
              <w:rPr>
                <w:rFonts w:ascii="Arial" w:hAnsi="Arial" w:cs="Arial"/>
                <w:sz w:val="20"/>
                <w:szCs w:val="20"/>
              </w:rPr>
              <w:t xml:space="preserve">their </w:t>
            </w:r>
            <w:r w:rsidRPr="000F425D">
              <w:rPr>
                <w:rFonts w:ascii="Arial" w:hAnsi="Arial" w:cs="Arial"/>
                <w:sz w:val="20"/>
                <w:szCs w:val="20"/>
              </w:rPr>
              <w:t>ability to recall and apply key knowledge and skills.</w:t>
            </w:r>
          </w:p>
        </w:tc>
      </w:tr>
      <w:tr w:rsidR="004D4D83" w14:paraId="43583862" w14:textId="77777777" w:rsidTr="001D28C8">
        <w:trPr>
          <w:trHeight w:val="1125"/>
        </w:trPr>
        <w:tc>
          <w:tcPr>
            <w:tcW w:w="2547" w:type="dxa"/>
            <w:vAlign w:val="center"/>
          </w:tcPr>
          <w:p w14:paraId="1B00A234" w14:textId="77777777" w:rsidR="004D4D83" w:rsidRPr="00B149F1" w:rsidRDefault="00EE216F" w:rsidP="00F17B19">
            <w:pPr>
              <w:rPr>
                <w:rFonts w:ascii="Arial" w:hAnsi="Arial" w:cs="Arial"/>
                <w:b/>
                <w:bCs/>
              </w:rPr>
            </w:pPr>
            <w:r w:rsidRPr="00B149F1">
              <w:rPr>
                <w:rFonts w:ascii="Arial" w:hAnsi="Arial" w:cs="Arial"/>
                <w:b/>
                <w:bCs/>
              </w:rPr>
              <w:t>How we provide cultural capital and extra-curricular opportunities</w:t>
            </w:r>
          </w:p>
        </w:tc>
        <w:tc>
          <w:tcPr>
            <w:tcW w:w="7796" w:type="dxa"/>
            <w:vAlign w:val="center"/>
          </w:tcPr>
          <w:p w14:paraId="6920644D" w14:textId="029FF318" w:rsidR="001B7425" w:rsidRPr="001D28C8" w:rsidRDefault="007E7B07" w:rsidP="00F17B19">
            <w:pPr>
              <w:pStyle w:val="ListParagraph"/>
              <w:numPr>
                <w:ilvl w:val="0"/>
                <w:numId w:val="21"/>
              </w:numPr>
              <w:rPr>
                <w:rFonts w:ascii="Arial" w:hAnsi="Arial" w:cs="Arial"/>
                <w:sz w:val="20"/>
                <w:szCs w:val="20"/>
              </w:rPr>
            </w:pPr>
            <w:r w:rsidRPr="000F425D">
              <w:rPr>
                <w:rFonts w:ascii="Arial" w:hAnsi="Arial" w:cs="Arial"/>
                <w:sz w:val="20"/>
                <w:szCs w:val="20"/>
              </w:rPr>
              <w:t>We routinely provide opportunities for students to explore relevant real-world applications of science.</w:t>
            </w:r>
            <w:r>
              <w:rPr>
                <w:rFonts w:ascii="Arial" w:hAnsi="Arial" w:cs="Arial"/>
                <w:sz w:val="20"/>
                <w:szCs w:val="20"/>
              </w:rPr>
              <w:t xml:space="preserve">  </w:t>
            </w:r>
            <w:r w:rsidRPr="00D200EB">
              <w:rPr>
                <w:rFonts w:ascii="Arial" w:hAnsi="Arial" w:cs="Arial"/>
                <w:sz w:val="20"/>
                <w:szCs w:val="20"/>
              </w:rPr>
              <w:t>Our students take part in the British Physics Olympiad, British Science Week, and termly themed lessons on current topical science issues.</w:t>
            </w:r>
            <w:r>
              <w:rPr>
                <w:rFonts w:ascii="Arial" w:hAnsi="Arial" w:cs="Arial"/>
                <w:sz w:val="20"/>
                <w:szCs w:val="20"/>
              </w:rPr>
              <w:t xml:space="preserve">  </w:t>
            </w:r>
            <w:r w:rsidRPr="00F5268B">
              <w:rPr>
                <w:rFonts w:ascii="Arial" w:hAnsi="Arial" w:cs="Arial"/>
                <w:sz w:val="20"/>
                <w:szCs w:val="20"/>
              </w:rPr>
              <w:t>We provide opportunities for students to engage in open-ended enquiry-based project work through CREST Awards.</w:t>
            </w:r>
            <w:r w:rsidR="00A80C0F">
              <w:rPr>
                <w:rFonts w:ascii="Arial" w:hAnsi="Arial" w:cs="Arial"/>
                <w:sz w:val="20"/>
                <w:szCs w:val="20"/>
              </w:rPr>
              <w:t xml:space="preserve">  Our older students work to support</w:t>
            </w:r>
            <w:r w:rsidR="009A7042">
              <w:rPr>
                <w:rFonts w:ascii="Arial" w:hAnsi="Arial" w:cs="Arial"/>
                <w:sz w:val="20"/>
                <w:szCs w:val="20"/>
              </w:rPr>
              <w:t xml:space="preserve"> younger students in themed science clubs.</w:t>
            </w:r>
          </w:p>
        </w:tc>
      </w:tr>
      <w:tr w:rsidR="004D4D83" w14:paraId="6F6DE18E" w14:textId="77777777" w:rsidTr="007D2E82">
        <w:trPr>
          <w:trHeight w:val="1431"/>
        </w:trPr>
        <w:tc>
          <w:tcPr>
            <w:tcW w:w="2547" w:type="dxa"/>
            <w:vAlign w:val="center"/>
          </w:tcPr>
          <w:p w14:paraId="3DB11E62" w14:textId="77777777" w:rsidR="004D4D83" w:rsidRPr="00B149F1" w:rsidRDefault="00EE216F" w:rsidP="00F17B19">
            <w:pPr>
              <w:rPr>
                <w:rFonts w:ascii="Arial" w:hAnsi="Arial" w:cs="Arial"/>
                <w:b/>
                <w:bCs/>
              </w:rPr>
            </w:pPr>
            <w:r w:rsidRPr="00B149F1">
              <w:rPr>
                <w:rFonts w:ascii="Arial" w:hAnsi="Arial" w:cs="Arial"/>
                <w:b/>
                <w:bCs/>
              </w:rPr>
              <w:lastRenderedPageBreak/>
              <w:t>How we provide stretch and challenge enrichment</w:t>
            </w:r>
          </w:p>
        </w:tc>
        <w:tc>
          <w:tcPr>
            <w:tcW w:w="7796" w:type="dxa"/>
            <w:vAlign w:val="center"/>
          </w:tcPr>
          <w:p w14:paraId="60C35F19" w14:textId="1CEFD080" w:rsidR="0029508C" w:rsidRDefault="00D200EB" w:rsidP="00F17B19">
            <w:pPr>
              <w:pStyle w:val="ListParagraph"/>
              <w:numPr>
                <w:ilvl w:val="0"/>
                <w:numId w:val="21"/>
              </w:numPr>
              <w:rPr>
                <w:rFonts w:ascii="Arial" w:hAnsi="Arial" w:cs="Arial"/>
                <w:sz w:val="20"/>
                <w:szCs w:val="20"/>
              </w:rPr>
            </w:pPr>
            <w:r>
              <w:rPr>
                <w:rFonts w:ascii="Arial" w:hAnsi="Arial" w:cs="Arial"/>
                <w:sz w:val="20"/>
                <w:szCs w:val="20"/>
              </w:rPr>
              <w:t>Science is</w:t>
            </w:r>
            <w:r w:rsidR="00A65703">
              <w:rPr>
                <w:rFonts w:ascii="Arial" w:hAnsi="Arial" w:cs="Arial"/>
                <w:sz w:val="20"/>
                <w:szCs w:val="20"/>
              </w:rPr>
              <w:t xml:space="preserve"> taught</w:t>
            </w:r>
            <w:r>
              <w:rPr>
                <w:rFonts w:ascii="Arial" w:hAnsi="Arial" w:cs="Arial"/>
                <w:sz w:val="20"/>
                <w:szCs w:val="20"/>
              </w:rPr>
              <w:t xml:space="preserve"> </w:t>
            </w:r>
            <w:r w:rsidR="00A65703">
              <w:rPr>
                <w:rFonts w:ascii="Arial" w:hAnsi="Arial" w:cs="Arial"/>
                <w:sz w:val="20"/>
                <w:szCs w:val="20"/>
              </w:rPr>
              <w:t>in the separate disciplines of</w:t>
            </w:r>
            <w:r>
              <w:rPr>
                <w:rFonts w:ascii="Arial" w:hAnsi="Arial" w:cs="Arial"/>
                <w:sz w:val="20"/>
                <w:szCs w:val="20"/>
              </w:rPr>
              <w:t xml:space="preserve"> biology, chemistry, and physics, </w:t>
            </w:r>
            <w:r w:rsidR="007E7B07">
              <w:rPr>
                <w:rFonts w:ascii="Arial" w:hAnsi="Arial" w:cs="Arial"/>
                <w:sz w:val="20"/>
                <w:szCs w:val="20"/>
              </w:rPr>
              <w:t xml:space="preserve">each </w:t>
            </w:r>
            <w:r>
              <w:rPr>
                <w:rFonts w:ascii="Arial" w:hAnsi="Arial" w:cs="Arial"/>
                <w:sz w:val="20"/>
                <w:szCs w:val="20"/>
              </w:rPr>
              <w:t xml:space="preserve">with subject specialist </w:t>
            </w:r>
            <w:r w:rsidR="007E7B07">
              <w:rPr>
                <w:rFonts w:ascii="Arial" w:hAnsi="Arial" w:cs="Arial"/>
                <w:sz w:val="20"/>
                <w:szCs w:val="20"/>
              </w:rPr>
              <w:t>teachers who</w:t>
            </w:r>
            <w:r w:rsidR="0029508C" w:rsidRPr="00D200EB">
              <w:rPr>
                <w:rFonts w:ascii="Arial" w:hAnsi="Arial" w:cs="Arial"/>
                <w:sz w:val="20"/>
                <w:szCs w:val="20"/>
              </w:rPr>
              <w:t xml:space="preserve"> </w:t>
            </w:r>
            <w:r w:rsidR="00F5268B">
              <w:rPr>
                <w:rFonts w:ascii="Arial" w:hAnsi="Arial" w:cs="Arial"/>
                <w:sz w:val="20"/>
                <w:szCs w:val="20"/>
              </w:rPr>
              <w:t>can</w:t>
            </w:r>
            <w:r w:rsidR="003F7006">
              <w:rPr>
                <w:rFonts w:ascii="Arial" w:hAnsi="Arial" w:cs="Arial"/>
                <w:sz w:val="20"/>
                <w:szCs w:val="20"/>
              </w:rPr>
              <w:t xml:space="preserve"> </w:t>
            </w:r>
            <w:r w:rsidR="000F425D" w:rsidRPr="00D200EB">
              <w:rPr>
                <w:rFonts w:ascii="Arial" w:hAnsi="Arial" w:cs="Arial"/>
                <w:sz w:val="20"/>
                <w:szCs w:val="20"/>
              </w:rPr>
              <w:t>draw on their extensive subject knowledge to provide opportunities for students to extend their understanding</w:t>
            </w:r>
            <w:r w:rsidR="00F5268B">
              <w:rPr>
                <w:rFonts w:ascii="Arial" w:hAnsi="Arial" w:cs="Arial"/>
                <w:sz w:val="20"/>
                <w:szCs w:val="20"/>
              </w:rPr>
              <w:t>.</w:t>
            </w:r>
          </w:p>
          <w:p w14:paraId="4A905A43" w14:textId="25560DA4" w:rsidR="0044038B" w:rsidRPr="004D080A" w:rsidRDefault="000F425D" w:rsidP="00F17B19">
            <w:pPr>
              <w:pStyle w:val="ListParagraph"/>
              <w:numPr>
                <w:ilvl w:val="0"/>
                <w:numId w:val="21"/>
              </w:numPr>
              <w:rPr>
                <w:rFonts w:ascii="Arial" w:hAnsi="Arial" w:cs="Arial"/>
                <w:sz w:val="20"/>
                <w:szCs w:val="20"/>
              </w:rPr>
            </w:pPr>
            <w:r w:rsidRPr="000F425D">
              <w:rPr>
                <w:rFonts w:ascii="Arial" w:hAnsi="Arial" w:cs="Arial"/>
                <w:sz w:val="20"/>
                <w:szCs w:val="20"/>
              </w:rPr>
              <w:t>We work with other organisations, such as the Institute of Physics,</w:t>
            </w:r>
            <w:r w:rsidR="00A05660">
              <w:rPr>
                <w:rFonts w:ascii="Arial" w:hAnsi="Arial" w:cs="Arial"/>
                <w:sz w:val="20"/>
                <w:szCs w:val="20"/>
              </w:rPr>
              <w:t xml:space="preserve"> the Royal Society of Chemistry, and local universities,</w:t>
            </w:r>
            <w:r w:rsidRPr="000F425D">
              <w:rPr>
                <w:rFonts w:ascii="Arial" w:hAnsi="Arial" w:cs="Arial"/>
                <w:sz w:val="20"/>
                <w:szCs w:val="20"/>
              </w:rPr>
              <w:t xml:space="preserve"> to ensure that our teachers can access high quality professional development, so we can provide the best </w:t>
            </w:r>
            <w:r w:rsidR="00A05660">
              <w:rPr>
                <w:rFonts w:ascii="Arial" w:hAnsi="Arial" w:cs="Arial"/>
                <w:sz w:val="20"/>
                <w:szCs w:val="20"/>
              </w:rPr>
              <w:t>science</w:t>
            </w:r>
            <w:r w:rsidRPr="000F425D">
              <w:rPr>
                <w:rFonts w:ascii="Arial" w:hAnsi="Arial" w:cs="Arial"/>
                <w:sz w:val="20"/>
                <w:szCs w:val="20"/>
              </w:rPr>
              <w:t xml:space="preserve"> teaching available.  Within the faculty we dedicate meeting time to develop both teaching and learning pedagogy </w:t>
            </w:r>
            <w:r w:rsidR="00315175" w:rsidRPr="000F425D">
              <w:rPr>
                <w:rFonts w:ascii="Arial" w:hAnsi="Arial" w:cs="Arial"/>
                <w:sz w:val="20"/>
                <w:szCs w:val="20"/>
              </w:rPr>
              <w:t>and</w:t>
            </w:r>
            <w:r w:rsidRPr="000F425D">
              <w:rPr>
                <w:rFonts w:ascii="Arial" w:hAnsi="Arial" w:cs="Arial"/>
                <w:sz w:val="20"/>
                <w:szCs w:val="20"/>
              </w:rPr>
              <w:t xml:space="preserve"> subject specific knowledge.</w:t>
            </w:r>
          </w:p>
        </w:tc>
      </w:tr>
      <w:tr w:rsidR="004D4D83" w14:paraId="410A5E20" w14:textId="77777777" w:rsidTr="0044038B">
        <w:trPr>
          <w:trHeight w:val="1264"/>
        </w:trPr>
        <w:tc>
          <w:tcPr>
            <w:tcW w:w="2547" w:type="dxa"/>
            <w:vAlign w:val="center"/>
          </w:tcPr>
          <w:p w14:paraId="4F27CF78" w14:textId="77777777" w:rsidR="004D4D83" w:rsidRPr="00B149F1" w:rsidRDefault="00EE216F" w:rsidP="00F17B19">
            <w:pPr>
              <w:rPr>
                <w:rFonts w:ascii="Arial" w:hAnsi="Arial" w:cs="Arial"/>
                <w:b/>
                <w:bCs/>
              </w:rPr>
            </w:pPr>
            <w:r w:rsidRPr="00B149F1">
              <w:rPr>
                <w:rFonts w:ascii="Arial" w:hAnsi="Arial" w:cs="Arial"/>
                <w:b/>
                <w:bCs/>
              </w:rPr>
              <w:t>How we adapt our curriculum to meet the needs of all students</w:t>
            </w:r>
          </w:p>
        </w:tc>
        <w:tc>
          <w:tcPr>
            <w:tcW w:w="7796" w:type="dxa"/>
            <w:vAlign w:val="center"/>
          </w:tcPr>
          <w:p w14:paraId="3DA20EAF" w14:textId="27046A5E" w:rsidR="00A2317A" w:rsidRPr="00A2317A" w:rsidRDefault="00A2317A" w:rsidP="00F17B19">
            <w:pPr>
              <w:pStyle w:val="ListParagraph"/>
              <w:numPr>
                <w:ilvl w:val="0"/>
                <w:numId w:val="21"/>
              </w:numPr>
              <w:rPr>
                <w:rFonts w:ascii="Arial" w:hAnsi="Arial" w:cs="Arial"/>
                <w:sz w:val="20"/>
                <w:szCs w:val="20"/>
              </w:rPr>
            </w:pPr>
            <w:r w:rsidRPr="000F425D">
              <w:rPr>
                <w:rFonts w:ascii="Arial" w:hAnsi="Arial" w:cs="Arial"/>
                <w:sz w:val="20"/>
                <w:szCs w:val="20"/>
              </w:rPr>
              <w:t>Our teachers care deeply that every student can make good progress in science.  They deploy a range of effective evidence-based teaching strategies to help each learner make good progress.</w:t>
            </w:r>
          </w:p>
          <w:p w14:paraId="61670EF2" w14:textId="58CFACEC" w:rsidR="009E4372" w:rsidRDefault="009E4372" w:rsidP="00F17B19">
            <w:pPr>
              <w:pStyle w:val="ListParagraph"/>
              <w:numPr>
                <w:ilvl w:val="0"/>
                <w:numId w:val="21"/>
              </w:numPr>
              <w:rPr>
                <w:rFonts w:ascii="Arial" w:hAnsi="Arial" w:cs="Arial"/>
                <w:sz w:val="20"/>
                <w:szCs w:val="20"/>
              </w:rPr>
            </w:pPr>
            <w:r>
              <w:rPr>
                <w:rFonts w:ascii="Arial" w:hAnsi="Arial" w:cs="Arial"/>
                <w:sz w:val="20"/>
                <w:szCs w:val="20"/>
              </w:rPr>
              <w:t>At GCSE</w:t>
            </w:r>
            <w:r w:rsidR="00E91FFF">
              <w:rPr>
                <w:rFonts w:ascii="Arial" w:hAnsi="Arial" w:cs="Arial"/>
                <w:sz w:val="20"/>
                <w:szCs w:val="20"/>
              </w:rPr>
              <w:t xml:space="preserve"> and post-16, we offer a range of qualification</w:t>
            </w:r>
            <w:r w:rsidR="00506366">
              <w:rPr>
                <w:rFonts w:ascii="Arial" w:hAnsi="Arial" w:cs="Arial"/>
                <w:sz w:val="20"/>
                <w:szCs w:val="20"/>
              </w:rPr>
              <w:t xml:space="preserve"> pathways</w:t>
            </w:r>
            <w:r w:rsidR="00E91FFF">
              <w:rPr>
                <w:rFonts w:ascii="Arial" w:hAnsi="Arial" w:cs="Arial"/>
                <w:sz w:val="20"/>
                <w:szCs w:val="20"/>
              </w:rPr>
              <w:t xml:space="preserve"> to meet the needs of all our </w:t>
            </w:r>
            <w:r w:rsidR="00C37D59">
              <w:rPr>
                <w:rFonts w:ascii="Arial" w:hAnsi="Arial" w:cs="Arial"/>
                <w:sz w:val="20"/>
                <w:szCs w:val="20"/>
              </w:rPr>
              <w:t>students</w:t>
            </w:r>
            <w:r w:rsidR="00E91FFF">
              <w:rPr>
                <w:rFonts w:ascii="Arial" w:hAnsi="Arial" w:cs="Arial"/>
                <w:sz w:val="20"/>
                <w:szCs w:val="20"/>
              </w:rPr>
              <w:t>.</w:t>
            </w:r>
          </w:p>
          <w:p w14:paraId="5DCFCE35" w14:textId="77777777" w:rsidR="00506366" w:rsidRDefault="00A1705F" w:rsidP="00F17B19">
            <w:pPr>
              <w:pStyle w:val="ListParagraph"/>
              <w:numPr>
                <w:ilvl w:val="0"/>
                <w:numId w:val="21"/>
              </w:numPr>
              <w:rPr>
                <w:rFonts w:ascii="Arial" w:hAnsi="Arial" w:cs="Arial"/>
                <w:sz w:val="20"/>
                <w:szCs w:val="20"/>
              </w:rPr>
            </w:pPr>
            <w:r w:rsidRPr="000F425D">
              <w:rPr>
                <w:rFonts w:ascii="Arial" w:hAnsi="Arial" w:cs="Arial"/>
                <w:sz w:val="20"/>
                <w:szCs w:val="20"/>
              </w:rPr>
              <w:t xml:space="preserve">We aim to ensure that a student’s </w:t>
            </w:r>
            <w:r>
              <w:rPr>
                <w:rFonts w:ascii="Arial" w:hAnsi="Arial" w:cs="Arial"/>
                <w:sz w:val="20"/>
                <w:szCs w:val="20"/>
              </w:rPr>
              <w:t>characteristics</w:t>
            </w:r>
            <w:r w:rsidRPr="000F425D">
              <w:rPr>
                <w:rFonts w:ascii="Arial" w:hAnsi="Arial" w:cs="Arial"/>
                <w:sz w:val="20"/>
                <w:szCs w:val="20"/>
              </w:rPr>
              <w:t xml:space="preserve"> are not a barrier to accessing science courses.  </w:t>
            </w:r>
          </w:p>
          <w:p w14:paraId="47380802" w14:textId="696188F3" w:rsidR="00A1705F" w:rsidRPr="00F6201A" w:rsidRDefault="00A1705F" w:rsidP="00F17B19">
            <w:pPr>
              <w:pStyle w:val="ListParagraph"/>
              <w:numPr>
                <w:ilvl w:val="0"/>
                <w:numId w:val="21"/>
              </w:numPr>
              <w:rPr>
                <w:rFonts w:ascii="Arial" w:hAnsi="Arial" w:cs="Arial"/>
                <w:sz w:val="20"/>
                <w:szCs w:val="20"/>
              </w:rPr>
            </w:pPr>
            <w:r w:rsidRPr="000F425D">
              <w:rPr>
                <w:rFonts w:ascii="Arial" w:hAnsi="Arial" w:cs="Arial"/>
                <w:sz w:val="20"/>
                <w:szCs w:val="20"/>
              </w:rPr>
              <w:t>Our teachers understand the important role that being scientifically literate has in eliminating the attainment gap in science subjects.</w:t>
            </w:r>
          </w:p>
        </w:tc>
      </w:tr>
      <w:tr w:rsidR="004D4D83" w14:paraId="2D3DD9A3" w14:textId="77777777" w:rsidTr="0044038B">
        <w:trPr>
          <w:trHeight w:val="1186"/>
        </w:trPr>
        <w:tc>
          <w:tcPr>
            <w:tcW w:w="2547" w:type="dxa"/>
            <w:vAlign w:val="center"/>
          </w:tcPr>
          <w:p w14:paraId="2DCEC9AA" w14:textId="77777777" w:rsidR="004D4D83" w:rsidRDefault="00EE216F" w:rsidP="00F17B19">
            <w:pPr>
              <w:rPr>
                <w:rFonts w:ascii="Arial" w:hAnsi="Arial" w:cs="Arial"/>
                <w:b/>
                <w:bCs/>
              </w:rPr>
            </w:pPr>
            <w:r>
              <w:rPr>
                <w:rFonts w:ascii="Arial" w:hAnsi="Arial" w:cs="Arial"/>
                <w:b/>
                <w:bCs/>
              </w:rPr>
              <w:t>How we link our subject knowledge to the world of work and further study</w:t>
            </w:r>
          </w:p>
        </w:tc>
        <w:tc>
          <w:tcPr>
            <w:tcW w:w="7796" w:type="dxa"/>
            <w:vAlign w:val="center"/>
          </w:tcPr>
          <w:p w14:paraId="4CE00A43" w14:textId="4D347537" w:rsidR="00761998" w:rsidRPr="00EC798B" w:rsidRDefault="000F425D" w:rsidP="00EC798B">
            <w:pPr>
              <w:pStyle w:val="ListParagraph"/>
              <w:numPr>
                <w:ilvl w:val="0"/>
                <w:numId w:val="25"/>
              </w:numPr>
              <w:rPr>
                <w:rFonts w:ascii="Arial" w:hAnsi="Arial" w:cs="Arial"/>
                <w:sz w:val="20"/>
                <w:szCs w:val="20"/>
              </w:rPr>
            </w:pPr>
            <w:r w:rsidRPr="00EC798B">
              <w:rPr>
                <w:rFonts w:ascii="Arial" w:hAnsi="Arial" w:cs="Arial"/>
                <w:sz w:val="20"/>
                <w:szCs w:val="20"/>
              </w:rPr>
              <w:t>Our teachers routinely showcase how the skills students are learning are valuable in the world of work, whether their career aspirations are science related or not.  We celebrate the career successes of our former students.</w:t>
            </w:r>
          </w:p>
        </w:tc>
      </w:tr>
      <w:tr w:rsidR="004D4D83" w14:paraId="56B4339C" w14:textId="77777777" w:rsidTr="2FE97DF7">
        <w:trPr>
          <w:trHeight w:val="2478"/>
        </w:trPr>
        <w:tc>
          <w:tcPr>
            <w:tcW w:w="2547" w:type="dxa"/>
            <w:vAlign w:val="center"/>
          </w:tcPr>
          <w:p w14:paraId="548A8A8E" w14:textId="77777777" w:rsidR="004D4D83" w:rsidRDefault="00EE216F" w:rsidP="00F17B19">
            <w:pPr>
              <w:rPr>
                <w:rFonts w:ascii="Arial" w:hAnsi="Arial" w:cs="Arial"/>
                <w:b/>
                <w:bCs/>
              </w:rPr>
            </w:pPr>
            <w:r>
              <w:rPr>
                <w:rFonts w:ascii="Arial" w:hAnsi="Arial" w:cs="Arial"/>
                <w:b/>
                <w:bCs/>
              </w:rPr>
              <w:t>How we provide personal development for students</w:t>
            </w:r>
          </w:p>
        </w:tc>
        <w:tc>
          <w:tcPr>
            <w:tcW w:w="7796" w:type="dxa"/>
            <w:vAlign w:val="center"/>
          </w:tcPr>
          <w:p w14:paraId="5E361CA1" w14:textId="26F5F3FE" w:rsidR="00D87764" w:rsidRPr="00EC798B" w:rsidRDefault="00B149F1" w:rsidP="00EC798B">
            <w:pPr>
              <w:pStyle w:val="ListParagraph"/>
              <w:numPr>
                <w:ilvl w:val="0"/>
                <w:numId w:val="24"/>
              </w:numPr>
              <w:rPr>
                <w:rFonts w:ascii="Arial" w:hAnsi="Arial" w:cs="Arial"/>
                <w:sz w:val="20"/>
                <w:szCs w:val="20"/>
              </w:rPr>
            </w:pPr>
            <w:r w:rsidRPr="00EC798B">
              <w:rPr>
                <w:rFonts w:ascii="Arial" w:hAnsi="Arial" w:cs="Arial"/>
                <w:sz w:val="20"/>
                <w:szCs w:val="20"/>
              </w:rPr>
              <w:t>Science</w:t>
            </w:r>
            <w:r w:rsidR="00315175" w:rsidRPr="00EC798B">
              <w:rPr>
                <w:rFonts w:ascii="Arial" w:hAnsi="Arial" w:cs="Arial"/>
                <w:sz w:val="20"/>
                <w:szCs w:val="20"/>
              </w:rPr>
              <w:t xml:space="preserve"> develops students’ ability to think logically, work collaboratively to solve problems, and be resilient when encountering new concepts and theories about how the </w:t>
            </w:r>
            <w:r w:rsidRPr="00EC798B">
              <w:rPr>
                <w:rFonts w:ascii="Arial" w:hAnsi="Arial" w:cs="Arial"/>
                <w:sz w:val="20"/>
                <w:szCs w:val="20"/>
              </w:rPr>
              <w:t>world</w:t>
            </w:r>
            <w:r w:rsidR="00315175" w:rsidRPr="00EC798B">
              <w:rPr>
                <w:rFonts w:ascii="Arial" w:hAnsi="Arial" w:cs="Arial"/>
                <w:sz w:val="20"/>
                <w:szCs w:val="20"/>
              </w:rPr>
              <w:t xml:space="preserve"> works.</w:t>
            </w:r>
            <w:r w:rsidR="00EC798B" w:rsidRPr="00EC798B">
              <w:rPr>
                <w:rFonts w:ascii="Arial" w:hAnsi="Arial" w:cs="Arial"/>
                <w:sz w:val="20"/>
                <w:szCs w:val="20"/>
              </w:rPr>
              <w:t xml:space="preserve">  </w:t>
            </w:r>
            <w:r w:rsidR="006E7323" w:rsidRPr="00EC798B">
              <w:rPr>
                <w:rFonts w:ascii="Arial" w:hAnsi="Arial" w:cs="Arial"/>
                <w:sz w:val="20"/>
                <w:szCs w:val="20"/>
              </w:rPr>
              <w:t>S</w:t>
            </w:r>
            <w:r w:rsidR="000F425D" w:rsidRPr="00EC798B">
              <w:rPr>
                <w:rFonts w:ascii="Arial" w:hAnsi="Arial" w:cs="Arial"/>
                <w:sz w:val="20"/>
                <w:szCs w:val="20"/>
              </w:rPr>
              <w:t xml:space="preserve">cience </w:t>
            </w:r>
            <w:r w:rsidR="006E7323" w:rsidRPr="00EC798B">
              <w:rPr>
                <w:rFonts w:ascii="Arial" w:hAnsi="Arial" w:cs="Arial"/>
                <w:sz w:val="20"/>
                <w:szCs w:val="20"/>
              </w:rPr>
              <w:t>influences</w:t>
            </w:r>
            <w:r w:rsidR="000F425D" w:rsidRPr="00EC798B">
              <w:rPr>
                <w:rFonts w:ascii="Arial" w:hAnsi="Arial" w:cs="Arial"/>
                <w:sz w:val="20"/>
                <w:szCs w:val="20"/>
              </w:rPr>
              <w:t xml:space="preserve"> many aspects of our daily lives</w:t>
            </w:r>
            <w:r w:rsidR="00A76DC4" w:rsidRPr="00EC798B">
              <w:rPr>
                <w:rFonts w:ascii="Arial" w:hAnsi="Arial" w:cs="Arial"/>
                <w:sz w:val="20"/>
                <w:szCs w:val="20"/>
              </w:rPr>
              <w:t>.</w:t>
            </w:r>
            <w:r w:rsidR="000F425D" w:rsidRPr="00EC798B">
              <w:rPr>
                <w:rFonts w:ascii="Arial" w:hAnsi="Arial" w:cs="Arial"/>
                <w:sz w:val="20"/>
                <w:szCs w:val="20"/>
              </w:rPr>
              <w:t xml:space="preserve">  We encourage our students be able to think and behave like scientists; to critique claims, to evaluate evidence, to justify conclusions, to consider alternate ideas, </w:t>
            </w:r>
            <w:r w:rsidR="00A76DC4" w:rsidRPr="00EC798B">
              <w:rPr>
                <w:rFonts w:ascii="Arial" w:hAnsi="Arial" w:cs="Arial"/>
                <w:sz w:val="20"/>
                <w:szCs w:val="20"/>
              </w:rPr>
              <w:t xml:space="preserve">and </w:t>
            </w:r>
            <w:r w:rsidR="000F425D" w:rsidRPr="00EC798B">
              <w:rPr>
                <w:rFonts w:ascii="Arial" w:hAnsi="Arial" w:cs="Arial"/>
                <w:sz w:val="20"/>
                <w:szCs w:val="20"/>
              </w:rPr>
              <w:t>to keep an open mind.</w:t>
            </w:r>
            <w:r w:rsidR="00EC798B" w:rsidRPr="00EC798B">
              <w:rPr>
                <w:rFonts w:ascii="Arial" w:hAnsi="Arial" w:cs="Arial"/>
                <w:sz w:val="20"/>
                <w:szCs w:val="20"/>
              </w:rPr>
              <w:t xml:space="preserve"> </w:t>
            </w:r>
            <w:r w:rsidR="001A4727" w:rsidRPr="00EC798B">
              <w:rPr>
                <w:rFonts w:ascii="Arial" w:hAnsi="Arial" w:cs="Arial"/>
                <w:sz w:val="20"/>
                <w:szCs w:val="20"/>
              </w:rPr>
              <w:t>We encourage our s</w:t>
            </w:r>
            <w:r w:rsidR="00D87764" w:rsidRPr="00EC798B">
              <w:rPr>
                <w:rFonts w:ascii="Arial" w:hAnsi="Arial" w:cs="Arial"/>
                <w:sz w:val="20"/>
                <w:szCs w:val="20"/>
              </w:rPr>
              <w:t xml:space="preserve">tudents </w:t>
            </w:r>
            <w:r w:rsidR="001A4727" w:rsidRPr="00EC798B">
              <w:rPr>
                <w:rFonts w:ascii="Arial" w:hAnsi="Arial" w:cs="Arial"/>
                <w:sz w:val="20"/>
                <w:szCs w:val="20"/>
              </w:rPr>
              <w:t xml:space="preserve">to </w:t>
            </w:r>
            <w:r w:rsidR="00D87764" w:rsidRPr="00EC798B">
              <w:rPr>
                <w:rFonts w:ascii="Arial" w:hAnsi="Arial" w:cs="Arial"/>
                <w:sz w:val="20"/>
                <w:szCs w:val="20"/>
              </w:rPr>
              <w:t xml:space="preserve">reflect on the reasons why ideas and theories change over time, </w:t>
            </w:r>
            <w:r w:rsidR="001A4727" w:rsidRPr="00EC798B">
              <w:rPr>
                <w:rFonts w:ascii="Arial" w:hAnsi="Arial" w:cs="Arial"/>
                <w:sz w:val="20"/>
                <w:szCs w:val="20"/>
              </w:rPr>
              <w:t xml:space="preserve">and </w:t>
            </w:r>
            <w:r w:rsidR="00D87764" w:rsidRPr="00EC798B">
              <w:rPr>
                <w:rFonts w:ascii="Arial" w:hAnsi="Arial" w:cs="Arial"/>
                <w:sz w:val="20"/>
                <w:szCs w:val="20"/>
              </w:rPr>
              <w:t xml:space="preserve">to respect different people’s faiths, </w:t>
            </w:r>
            <w:r w:rsidR="00506366" w:rsidRPr="00EC798B">
              <w:rPr>
                <w:rFonts w:ascii="Arial" w:hAnsi="Arial" w:cs="Arial"/>
                <w:sz w:val="20"/>
                <w:szCs w:val="20"/>
              </w:rPr>
              <w:t>feelings,</w:t>
            </w:r>
            <w:r w:rsidR="00D87764" w:rsidRPr="00EC798B">
              <w:rPr>
                <w:rFonts w:ascii="Arial" w:hAnsi="Arial" w:cs="Arial"/>
                <w:sz w:val="20"/>
                <w:szCs w:val="20"/>
              </w:rPr>
              <w:t xml:space="preserve"> and values.</w:t>
            </w:r>
          </w:p>
          <w:p w14:paraId="49A96206" w14:textId="33C57BF0" w:rsidR="00971A42" w:rsidRDefault="00971A42" w:rsidP="00F17B19">
            <w:pPr>
              <w:pStyle w:val="ListParagraph"/>
              <w:numPr>
                <w:ilvl w:val="0"/>
                <w:numId w:val="21"/>
              </w:numPr>
              <w:rPr>
                <w:rFonts w:ascii="Arial" w:hAnsi="Arial" w:cs="Arial"/>
                <w:sz w:val="20"/>
                <w:szCs w:val="20"/>
              </w:rPr>
            </w:pPr>
            <w:r>
              <w:rPr>
                <w:rFonts w:ascii="Arial" w:hAnsi="Arial" w:cs="Arial"/>
                <w:sz w:val="20"/>
                <w:szCs w:val="20"/>
              </w:rPr>
              <w:t xml:space="preserve">In biology, </w:t>
            </w:r>
            <w:r w:rsidR="00D87764">
              <w:rPr>
                <w:rFonts w:ascii="Arial" w:hAnsi="Arial" w:cs="Arial"/>
                <w:sz w:val="20"/>
                <w:szCs w:val="20"/>
              </w:rPr>
              <w:t>students will consider the</w:t>
            </w:r>
            <w:r w:rsidR="00D87764">
              <w:t xml:space="preserve"> </w:t>
            </w:r>
            <w:r w:rsidR="00D87764" w:rsidRPr="00D87764">
              <w:rPr>
                <w:rFonts w:ascii="Arial" w:hAnsi="Arial" w:cs="Arial"/>
                <w:sz w:val="20"/>
                <w:szCs w:val="20"/>
              </w:rPr>
              <w:t>social and moral implications of drugs testing and vaccination, as well as the ways in which biology influences the regulation of performance enhancing drugs in sports.</w:t>
            </w:r>
          </w:p>
          <w:p w14:paraId="040E33C4" w14:textId="2641AAD3" w:rsidR="00971A42" w:rsidRDefault="00971A42" w:rsidP="00F17B19">
            <w:pPr>
              <w:pStyle w:val="ListParagraph"/>
              <w:numPr>
                <w:ilvl w:val="0"/>
                <w:numId w:val="21"/>
              </w:numPr>
              <w:rPr>
                <w:rFonts w:ascii="Arial" w:hAnsi="Arial" w:cs="Arial"/>
                <w:sz w:val="20"/>
                <w:szCs w:val="20"/>
              </w:rPr>
            </w:pPr>
            <w:r>
              <w:rPr>
                <w:rFonts w:ascii="Arial" w:hAnsi="Arial" w:cs="Arial"/>
                <w:sz w:val="20"/>
                <w:szCs w:val="20"/>
              </w:rPr>
              <w:t xml:space="preserve">In chemistry, </w:t>
            </w:r>
            <w:r w:rsidR="00D87764">
              <w:rPr>
                <w:rFonts w:ascii="Arial" w:hAnsi="Arial" w:cs="Arial"/>
                <w:sz w:val="20"/>
                <w:szCs w:val="20"/>
              </w:rPr>
              <w:t xml:space="preserve">students will consider the </w:t>
            </w:r>
            <w:r w:rsidR="00D87764" w:rsidRPr="00D87764">
              <w:rPr>
                <w:rFonts w:ascii="Arial" w:hAnsi="Arial" w:cs="Arial"/>
                <w:sz w:val="20"/>
                <w:szCs w:val="20"/>
              </w:rPr>
              <w:t>social and moral implications of how humans use resources on the planet, as well as ways in which chemistry influences the rules which govern the safe use of chemicals in the home, and risk management in industry.</w:t>
            </w:r>
          </w:p>
          <w:p w14:paraId="5B186154" w14:textId="3E722803" w:rsidR="00315175" w:rsidRDefault="006E7323" w:rsidP="00F17B19">
            <w:pPr>
              <w:pStyle w:val="ListParagraph"/>
              <w:numPr>
                <w:ilvl w:val="0"/>
                <w:numId w:val="21"/>
              </w:numPr>
              <w:rPr>
                <w:rFonts w:ascii="Arial" w:hAnsi="Arial" w:cs="Arial"/>
                <w:sz w:val="20"/>
                <w:szCs w:val="20"/>
              </w:rPr>
            </w:pPr>
            <w:r>
              <w:rPr>
                <w:rFonts w:ascii="Arial" w:hAnsi="Arial" w:cs="Arial"/>
                <w:sz w:val="20"/>
                <w:szCs w:val="20"/>
              </w:rPr>
              <w:t>In physics, s</w:t>
            </w:r>
            <w:r w:rsidR="00315175" w:rsidRPr="00315175">
              <w:rPr>
                <w:rFonts w:ascii="Arial" w:hAnsi="Arial" w:cs="Arial"/>
                <w:sz w:val="20"/>
                <w:szCs w:val="20"/>
              </w:rPr>
              <w:t xml:space="preserve">tudents </w:t>
            </w:r>
            <w:r w:rsidR="00315175">
              <w:rPr>
                <w:rFonts w:ascii="Arial" w:hAnsi="Arial" w:cs="Arial"/>
                <w:sz w:val="20"/>
                <w:szCs w:val="20"/>
              </w:rPr>
              <w:t xml:space="preserve">will </w:t>
            </w:r>
            <w:r w:rsidR="00315175" w:rsidRPr="00315175">
              <w:rPr>
                <w:rFonts w:ascii="Arial" w:hAnsi="Arial" w:cs="Arial"/>
                <w:sz w:val="20"/>
                <w:szCs w:val="20"/>
              </w:rPr>
              <w:t xml:space="preserve">consider the moral implications of the ways in which we consume the world’s resources to generate electricity, as well as the way physics has influenced the laws which govern the road safety and the safe use of nuclear radiations in medicine.  </w:t>
            </w:r>
          </w:p>
        </w:tc>
      </w:tr>
    </w:tbl>
    <w:p w14:paraId="1B8B97DE" w14:textId="0679D116" w:rsidR="004D4D83" w:rsidRDefault="004D4D83" w:rsidP="00F17B19">
      <w:pPr>
        <w:rPr>
          <w:b/>
          <w:color w:val="FF0000"/>
          <w:sz w:val="28"/>
        </w:rPr>
      </w:pPr>
    </w:p>
    <w:sectPr w:rsidR="004D4D83">
      <w:pgSz w:w="11906" w:h="16838"/>
      <w:pgMar w:top="709" w:right="707" w:bottom="709" w:left="709"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4DD4AB8"/>
    <w:multiLevelType w:val="hybridMultilevel"/>
    <w:tmpl w:val="86FE333A"/>
    <w:lvl w:ilvl="0" w:tplc="0809000B">
      <w:start w:val="1"/>
      <w:numFmt w:val="bullet"/>
      <w:lvlText w:val=""/>
      <w:lvlJc w:val="left"/>
      <w:pPr>
        <w:ind w:left="360" w:hanging="360"/>
      </w:pPr>
      <w:rPr>
        <w:rFonts w:ascii="Wingdings" w:hAnsi="Wingdings"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 w15:restartNumberingAfterBreak="0">
    <w:nsid w:val="0AD41280"/>
    <w:multiLevelType w:val="hybridMultilevel"/>
    <w:tmpl w:val="E64EF53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0FBD089C"/>
    <w:multiLevelType w:val="hybridMultilevel"/>
    <w:tmpl w:val="1AA8E056"/>
    <w:lvl w:ilvl="0" w:tplc="0809000B">
      <w:start w:val="1"/>
      <w:numFmt w:val="bullet"/>
      <w:lvlText w:val=""/>
      <w:lvlJc w:val="left"/>
      <w:pPr>
        <w:ind w:left="36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104B3A7B"/>
    <w:multiLevelType w:val="hybridMultilevel"/>
    <w:tmpl w:val="5E2E791A"/>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4" w15:restartNumberingAfterBreak="0">
    <w:nsid w:val="138B75C5"/>
    <w:multiLevelType w:val="hybridMultilevel"/>
    <w:tmpl w:val="905EF25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26BF3737"/>
    <w:multiLevelType w:val="hybridMultilevel"/>
    <w:tmpl w:val="047661D2"/>
    <w:lvl w:ilvl="0" w:tplc="08090001">
      <w:start w:val="1"/>
      <w:numFmt w:val="bullet"/>
      <w:lvlText w:val=""/>
      <w:lvlJc w:val="left"/>
      <w:pPr>
        <w:ind w:left="360" w:hanging="360"/>
      </w:pPr>
      <w:rPr>
        <w:rFonts w:ascii="Symbol" w:hAnsi="Symbol" w:hint="default"/>
      </w:rPr>
    </w:lvl>
    <w:lvl w:ilvl="1" w:tplc="08090003">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6" w15:restartNumberingAfterBreak="0">
    <w:nsid w:val="2A1231B5"/>
    <w:multiLevelType w:val="hybridMultilevel"/>
    <w:tmpl w:val="6890BA34"/>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7" w15:restartNumberingAfterBreak="0">
    <w:nsid w:val="2DDB5698"/>
    <w:multiLevelType w:val="hybridMultilevel"/>
    <w:tmpl w:val="A370967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434E5573"/>
    <w:multiLevelType w:val="hybridMultilevel"/>
    <w:tmpl w:val="DA84A2FC"/>
    <w:lvl w:ilvl="0" w:tplc="0809000B">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4997689B"/>
    <w:multiLevelType w:val="hybridMultilevel"/>
    <w:tmpl w:val="80907A74"/>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0" w15:restartNumberingAfterBreak="0">
    <w:nsid w:val="4A7813A2"/>
    <w:multiLevelType w:val="hybridMultilevel"/>
    <w:tmpl w:val="AB8CCD28"/>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1" w15:restartNumberingAfterBreak="0">
    <w:nsid w:val="4C547900"/>
    <w:multiLevelType w:val="hybridMultilevel"/>
    <w:tmpl w:val="7DDCF024"/>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2" w15:restartNumberingAfterBreak="0">
    <w:nsid w:val="4FF47BFD"/>
    <w:multiLevelType w:val="hybridMultilevel"/>
    <w:tmpl w:val="E590440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570C22E6"/>
    <w:multiLevelType w:val="hybridMultilevel"/>
    <w:tmpl w:val="21DEA7B8"/>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4" w15:restartNumberingAfterBreak="0">
    <w:nsid w:val="5BB6152A"/>
    <w:multiLevelType w:val="hybridMultilevel"/>
    <w:tmpl w:val="352A031C"/>
    <w:lvl w:ilvl="0" w:tplc="08090001">
      <w:start w:val="1"/>
      <w:numFmt w:val="bullet"/>
      <w:lvlText w:val=""/>
      <w:lvlJc w:val="left"/>
      <w:pPr>
        <w:ind w:left="360" w:hanging="360"/>
      </w:pPr>
      <w:rPr>
        <w:rFonts w:ascii="Symbol" w:hAnsi="Symbol" w:hint="default"/>
      </w:rPr>
    </w:lvl>
    <w:lvl w:ilvl="1" w:tplc="053078CC">
      <w:start w:val="1"/>
      <w:numFmt w:val="bullet"/>
      <w:lvlText w:val="̵"/>
      <w:lvlJc w:val="left"/>
      <w:pPr>
        <w:ind w:left="1080" w:hanging="360"/>
      </w:pPr>
      <w:rPr>
        <w:rFonts w:ascii="Courier New" w:hAnsi="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5" w15:restartNumberingAfterBreak="0">
    <w:nsid w:val="5BBF767B"/>
    <w:multiLevelType w:val="hybridMultilevel"/>
    <w:tmpl w:val="464EA3A2"/>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6" w15:restartNumberingAfterBreak="0">
    <w:nsid w:val="61915248"/>
    <w:multiLevelType w:val="hybridMultilevel"/>
    <w:tmpl w:val="B2F4E522"/>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7" w15:restartNumberingAfterBreak="0">
    <w:nsid w:val="62757665"/>
    <w:multiLevelType w:val="hybridMultilevel"/>
    <w:tmpl w:val="A1E0B32A"/>
    <w:lvl w:ilvl="0" w:tplc="08090001">
      <w:start w:val="1"/>
      <w:numFmt w:val="bullet"/>
      <w:lvlText w:val=""/>
      <w:lvlJc w:val="left"/>
      <w:pPr>
        <w:ind w:left="360" w:hanging="360"/>
      </w:pPr>
      <w:rPr>
        <w:rFonts w:ascii="Symbol" w:hAnsi="Symbol" w:hint="default"/>
      </w:rPr>
    </w:lvl>
    <w:lvl w:ilvl="1" w:tplc="053078CC">
      <w:start w:val="1"/>
      <w:numFmt w:val="bullet"/>
      <w:lvlText w:val="̵"/>
      <w:lvlJc w:val="left"/>
      <w:pPr>
        <w:ind w:left="1080" w:hanging="360"/>
      </w:pPr>
      <w:rPr>
        <w:rFonts w:ascii="Courier New" w:hAnsi="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8" w15:restartNumberingAfterBreak="0">
    <w:nsid w:val="62A8136E"/>
    <w:multiLevelType w:val="hybridMultilevel"/>
    <w:tmpl w:val="27427FDE"/>
    <w:lvl w:ilvl="0" w:tplc="0809000B">
      <w:start w:val="1"/>
      <w:numFmt w:val="bullet"/>
      <w:lvlText w:val=""/>
      <w:lvlJc w:val="left"/>
      <w:pPr>
        <w:ind w:left="360" w:hanging="360"/>
      </w:pPr>
      <w:rPr>
        <w:rFonts w:ascii="Wingdings" w:hAnsi="Wingdings"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9" w15:restartNumberingAfterBreak="0">
    <w:nsid w:val="6929141F"/>
    <w:multiLevelType w:val="hybridMultilevel"/>
    <w:tmpl w:val="3ABA6262"/>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0" w15:restartNumberingAfterBreak="0">
    <w:nsid w:val="6B277C0A"/>
    <w:multiLevelType w:val="hybridMultilevel"/>
    <w:tmpl w:val="7A8E0552"/>
    <w:lvl w:ilvl="0" w:tplc="FFFFFFFF">
      <w:start w:val="1"/>
      <w:numFmt w:val="bullet"/>
      <w:lvlText w:val=""/>
      <w:lvlJc w:val="left"/>
      <w:pPr>
        <w:ind w:left="360" w:hanging="360"/>
      </w:pPr>
      <w:rPr>
        <w:rFonts w:ascii="Wingdings" w:hAnsi="Wingdings" w:hint="default"/>
      </w:rPr>
    </w:lvl>
    <w:lvl w:ilvl="1" w:tplc="6ED20278">
      <w:start w:val="1"/>
      <w:numFmt w:val="bullet"/>
      <w:lvlText w:val="•"/>
      <w:lvlJc w:val="left"/>
      <w:pPr>
        <w:ind w:left="1440" w:hanging="360"/>
      </w:pPr>
      <w:rPr>
        <w:rFonts w:ascii="Arial" w:hAnsi="Arial"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 w15:restartNumberingAfterBreak="0">
    <w:nsid w:val="6BAD2BC7"/>
    <w:multiLevelType w:val="hybridMultilevel"/>
    <w:tmpl w:val="5D10BD0A"/>
    <w:lvl w:ilvl="0" w:tplc="0809000B">
      <w:start w:val="1"/>
      <w:numFmt w:val="bullet"/>
      <w:lvlText w:val=""/>
      <w:lvlJc w:val="left"/>
      <w:pPr>
        <w:ind w:left="360" w:hanging="360"/>
      </w:pPr>
      <w:rPr>
        <w:rFonts w:ascii="Wingdings" w:hAnsi="Wingdings"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2" w15:restartNumberingAfterBreak="0">
    <w:nsid w:val="6E1D1137"/>
    <w:multiLevelType w:val="hybridMultilevel"/>
    <w:tmpl w:val="58A8BE5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3" w15:restartNumberingAfterBreak="0">
    <w:nsid w:val="70AA7D6F"/>
    <w:multiLevelType w:val="hybridMultilevel"/>
    <w:tmpl w:val="C9A66A10"/>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4" w15:restartNumberingAfterBreak="0">
    <w:nsid w:val="72E87CC0"/>
    <w:multiLevelType w:val="hybridMultilevel"/>
    <w:tmpl w:val="3808146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1"/>
  </w:num>
  <w:num w:numId="2">
    <w:abstractNumId w:val="4"/>
  </w:num>
  <w:num w:numId="3">
    <w:abstractNumId w:val="7"/>
  </w:num>
  <w:num w:numId="4">
    <w:abstractNumId w:val="12"/>
  </w:num>
  <w:num w:numId="5">
    <w:abstractNumId w:val="24"/>
  </w:num>
  <w:num w:numId="6">
    <w:abstractNumId w:val="22"/>
  </w:num>
  <w:num w:numId="7">
    <w:abstractNumId w:val="16"/>
  </w:num>
  <w:num w:numId="8">
    <w:abstractNumId w:val="3"/>
  </w:num>
  <w:num w:numId="9">
    <w:abstractNumId w:val="11"/>
  </w:num>
  <w:num w:numId="10">
    <w:abstractNumId w:val="23"/>
  </w:num>
  <w:num w:numId="11">
    <w:abstractNumId w:val="9"/>
  </w:num>
  <w:num w:numId="12">
    <w:abstractNumId w:val="10"/>
  </w:num>
  <w:num w:numId="13">
    <w:abstractNumId w:val="13"/>
  </w:num>
  <w:num w:numId="14">
    <w:abstractNumId w:val="15"/>
  </w:num>
  <w:num w:numId="15">
    <w:abstractNumId w:val="6"/>
  </w:num>
  <w:num w:numId="16">
    <w:abstractNumId w:val="19"/>
  </w:num>
  <w:num w:numId="17">
    <w:abstractNumId w:val="5"/>
  </w:num>
  <w:num w:numId="18">
    <w:abstractNumId w:val="14"/>
  </w:num>
  <w:num w:numId="19">
    <w:abstractNumId w:val="17"/>
  </w:num>
  <w:num w:numId="20">
    <w:abstractNumId w:val="8"/>
  </w:num>
  <w:num w:numId="21">
    <w:abstractNumId w:val="2"/>
  </w:num>
  <w:num w:numId="22">
    <w:abstractNumId w:val="21"/>
  </w:num>
  <w:num w:numId="23">
    <w:abstractNumId w:val="20"/>
  </w:num>
  <w:num w:numId="24">
    <w:abstractNumId w:val="18"/>
  </w:num>
  <w:num w:numId="2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FE97DF7"/>
    <w:rsid w:val="00047125"/>
    <w:rsid w:val="00047BE9"/>
    <w:rsid w:val="00063DDE"/>
    <w:rsid w:val="000E61B7"/>
    <w:rsid w:val="000F425D"/>
    <w:rsid w:val="00122941"/>
    <w:rsid w:val="001732A7"/>
    <w:rsid w:val="00182C20"/>
    <w:rsid w:val="00191356"/>
    <w:rsid w:val="001A4727"/>
    <w:rsid w:val="001B7425"/>
    <w:rsid w:val="001D28C8"/>
    <w:rsid w:val="00223731"/>
    <w:rsid w:val="00235094"/>
    <w:rsid w:val="0029508C"/>
    <w:rsid w:val="002A19E4"/>
    <w:rsid w:val="002A327C"/>
    <w:rsid w:val="002A46C2"/>
    <w:rsid w:val="002B0F53"/>
    <w:rsid w:val="00315175"/>
    <w:rsid w:val="0039058A"/>
    <w:rsid w:val="003C38A3"/>
    <w:rsid w:val="003C7F8A"/>
    <w:rsid w:val="003D46B1"/>
    <w:rsid w:val="003E2EE6"/>
    <w:rsid w:val="003F7006"/>
    <w:rsid w:val="00405168"/>
    <w:rsid w:val="0044038B"/>
    <w:rsid w:val="004A3EE5"/>
    <w:rsid w:val="004B6916"/>
    <w:rsid w:val="004D080A"/>
    <w:rsid w:val="004D4D83"/>
    <w:rsid w:val="004F165A"/>
    <w:rsid w:val="00506366"/>
    <w:rsid w:val="005773D4"/>
    <w:rsid w:val="00596AD5"/>
    <w:rsid w:val="005C5CF9"/>
    <w:rsid w:val="00607068"/>
    <w:rsid w:val="00644E39"/>
    <w:rsid w:val="00667450"/>
    <w:rsid w:val="006E7323"/>
    <w:rsid w:val="006F3A4F"/>
    <w:rsid w:val="00714ECF"/>
    <w:rsid w:val="007616F1"/>
    <w:rsid w:val="00761998"/>
    <w:rsid w:val="007D2E82"/>
    <w:rsid w:val="007E09BB"/>
    <w:rsid w:val="007E7B07"/>
    <w:rsid w:val="008906B1"/>
    <w:rsid w:val="008F74C7"/>
    <w:rsid w:val="00971A42"/>
    <w:rsid w:val="00996A1C"/>
    <w:rsid w:val="009A7042"/>
    <w:rsid w:val="009D1D4A"/>
    <w:rsid w:val="009E4372"/>
    <w:rsid w:val="009E6968"/>
    <w:rsid w:val="009F2F5B"/>
    <w:rsid w:val="00A05660"/>
    <w:rsid w:val="00A1705F"/>
    <w:rsid w:val="00A2317A"/>
    <w:rsid w:val="00A36515"/>
    <w:rsid w:val="00A43433"/>
    <w:rsid w:val="00A44851"/>
    <w:rsid w:val="00A65703"/>
    <w:rsid w:val="00A66454"/>
    <w:rsid w:val="00A76DC4"/>
    <w:rsid w:val="00A80C0F"/>
    <w:rsid w:val="00AA08B2"/>
    <w:rsid w:val="00AA1D0C"/>
    <w:rsid w:val="00AC27F7"/>
    <w:rsid w:val="00AD1C9D"/>
    <w:rsid w:val="00AD6CCC"/>
    <w:rsid w:val="00B149F1"/>
    <w:rsid w:val="00B24333"/>
    <w:rsid w:val="00B30911"/>
    <w:rsid w:val="00B87432"/>
    <w:rsid w:val="00BA5431"/>
    <w:rsid w:val="00C2051B"/>
    <w:rsid w:val="00C37D59"/>
    <w:rsid w:val="00C960BD"/>
    <w:rsid w:val="00CC3E7C"/>
    <w:rsid w:val="00CF024A"/>
    <w:rsid w:val="00D1009D"/>
    <w:rsid w:val="00D200EB"/>
    <w:rsid w:val="00D56667"/>
    <w:rsid w:val="00D77A59"/>
    <w:rsid w:val="00D87764"/>
    <w:rsid w:val="00DA0BF3"/>
    <w:rsid w:val="00DB00D5"/>
    <w:rsid w:val="00E37899"/>
    <w:rsid w:val="00E91FFF"/>
    <w:rsid w:val="00EC798B"/>
    <w:rsid w:val="00EE216F"/>
    <w:rsid w:val="00EE64BB"/>
    <w:rsid w:val="00F17B19"/>
    <w:rsid w:val="00F44333"/>
    <w:rsid w:val="00F51146"/>
    <w:rsid w:val="00F5268B"/>
    <w:rsid w:val="00F56046"/>
    <w:rsid w:val="00F6201A"/>
    <w:rsid w:val="00FA5587"/>
    <w:rsid w:val="2FE97DF7"/>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B3B7C9E"/>
  <w15:chartTrackingRefBased/>
  <w15:docId w15:val="{BC9BE02E-CE82-44F1-84E8-3E0F4F57F83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GB" w:eastAsia="en-US" w:bidi="ar-SA"/>
      </w:rPr>
    </w:rPrDefault>
    <w:pPrDefault>
      <w:pPr>
        <w:spacing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pPr>
      <w:spacing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pPr>
      <w:autoSpaceDE w:val="0"/>
      <w:autoSpaceDN w:val="0"/>
      <w:adjustRightInd w:val="0"/>
      <w:spacing w:line="240" w:lineRule="auto"/>
    </w:pPr>
    <w:rPr>
      <w:rFonts w:ascii="Calibri" w:hAnsi="Calibri" w:cs="Calibri"/>
      <w:color w:val="000000"/>
      <w:sz w:val="24"/>
      <w:szCs w:val="24"/>
    </w:rPr>
  </w:style>
  <w:style w:type="paragraph" w:styleId="ListParagraph">
    <w:name w:val="List Paragraph"/>
    <w:basedOn w:val="Normal"/>
    <w:uiPriority w:val="34"/>
    <w:qFormat/>
    <w:pPr>
      <w:ind w:left="720"/>
      <w:contextualSpacing/>
    </w:pPr>
  </w:style>
  <w:style w:type="paragraph" w:styleId="BalloonText">
    <w:name w:val="Balloon Text"/>
    <w:basedOn w:val="Normal"/>
    <w:link w:val="BalloonTextChar"/>
    <w:uiPriority w:val="99"/>
    <w:semiHidden/>
    <w:unhideWhenUsed/>
    <w:pPr>
      <w:spacing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5" Type="http://schemas.openxmlformats.org/officeDocument/2006/relationships/styles" Target="styles.xml"/><Relationship Id="rId10" Type="http://schemas.openxmlformats.org/officeDocument/2006/relationships/theme" Target="theme/theme1.xml"/><Relationship Id="rId4" Type="http://schemas.openxmlformats.org/officeDocument/2006/relationships/numbering" Target="numbering.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80C4D9B5D4A60348809C5FD59837C0D8" ma:contentTypeVersion="6" ma:contentTypeDescription="Create a new document." ma:contentTypeScope="" ma:versionID="3207be672c4faaa5675438f5cfd610e6">
  <xsd:schema xmlns:xsd="http://www.w3.org/2001/XMLSchema" xmlns:xs="http://www.w3.org/2001/XMLSchema" xmlns:p="http://schemas.microsoft.com/office/2006/metadata/properties" xmlns:ns2="063d84db-19d6-4c8a-97d0-4cd0046ad0c8" xmlns:ns3="ab8eadae-a162-4602-b969-630d89ef858e" targetNamespace="http://schemas.microsoft.com/office/2006/metadata/properties" ma:root="true" ma:fieldsID="8472acded076394231747e3c82dc2c0a" ns2:_="" ns3:_="">
    <xsd:import namespace="063d84db-19d6-4c8a-97d0-4cd0046ad0c8"/>
    <xsd:import namespace="ab8eadae-a162-4602-b969-630d89ef858e"/>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63d84db-19d6-4c8a-97d0-4cd0046ad0c8"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ab8eadae-a162-4602-b969-630d89ef858e"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4C89BD6E-A94C-4EEE-981F-011E734D7870}">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C40F49F7-AFAE-498A-8BFF-979E781311F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063d84db-19d6-4c8a-97d0-4cd0046ad0c8"/>
    <ds:schemaRef ds:uri="ab8eadae-a162-4602-b969-630d89ef858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338AF056-D663-4A5F-A818-775CF35AFA72}">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564</TotalTime>
  <Pages>2</Pages>
  <Words>1042</Words>
  <Characters>5942</Characters>
  <Application>Microsoft Office Word</Application>
  <DocSecurity>0</DocSecurity>
  <Lines>49</Lines>
  <Paragraphs>13</Paragraphs>
  <ScaleCrop>false</ScaleCrop>
  <HeadingPairs>
    <vt:vector size="2" baseType="variant">
      <vt:variant>
        <vt:lpstr>Title</vt:lpstr>
      </vt:variant>
      <vt:variant>
        <vt:i4>1</vt:i4>
      </vt:variant>
    </vt:vector>
  </HeadingPairs>
  <TitlesOfParts>
    <vt:vector size="1" baseType="lpstr">
      <vt:lpstr/>
    </vt:vector>
  </TitlesOfParts>
  <Company>Dallam School</Company>
  <LinksUpToDate>false</LinksUpToDate>
  <CharactersWithSpaces>6971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 Parker</dc:creator>
  <cp:keywords/>
  <dc:description/>
  <cp:lastModifiedBy>S.Henneberry</cp:lastModifiedBy>
  <cp:revision>107</cp:revision>
  <cp:lastPrinted>2022-09-01T10:43:00Z</cp:lastPrinted>
  <dcterms:created xsi:type="dcterms:W3CDTF">2022-09-01T10:38:00Z</dcterms:created>
  <dcterms:modified xsi:type="dcterms:W3CDTF">2022-10-13T14:09:00Z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0x01010080C4D9B5D4A60348809C5FD59837C0D8</vt:lpwstr>
  </property>
</Properties>
</file>