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248"/>
        <w:gridCol w:w="6090"/>
      </w:tblGrid>
      <w:tr w:rsidR="0082070C" w14:paraId="040F2651" w14:textId="77777777" w:rsidTr="3F7EC4DF">
        <w:trPr>
          <w:trHeight w:val="1408"/>
        </w:trPr>
        <w:tc>
          <w:tcPr>
            <w:tcW w:w="4248" w:type="dxa"/>
            <w:vAlign w:val="center"/>
          </w:tcPr>
          <w:p w14:paraId="672A6659" w14:textId="77777777" w:rsidR="0082070C" w:rsidRDefault="00C46FEC">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35878FAB" w14:textId="2D8F7B25" w:rsidR="6114FC8D" w:rsidRDefault="008B4AFA" w:rsidP="3F7EC4DF">
            <w:pPr>
              <w:spacing w:line="259" w:lineRule="auto"/>
              <w:rPr>
                <w:rFonts w:ascii="Arial" w:hAnsi="Arial" w:cs="Arial"/>
                <w:b/>
                <w:bCs/>
                <w:sz w:val="40"/>
                <w:szCs w:val="40"/>
              </w:rPr>
            </w:pPr>
            <w:r>
              <w:rPr>
                <w:rFonts w:ascii="Arial" w:hAnsi="Arial" w:cs="Arial"/>
                <w:b/>
                <w:bCs/>
                <w:sz w:val="40"/>
                <w:szCs w:val="40"/>
              </w:rPr>
              <w:t>Philosophy, Religion &amp; Ethics</w:t>
            </w:r>
          </w:p>
          <w:p w14:paraId="67397C95" w14:textId="77777777" w:rsidR="0082070C" w:rsidRDefault="00C46FEC">
            <w:pPr>
              <w:rPr>
                <w:rFonts w:ascii="Arial" w:hAnsi="Arial" w:cs="Arial"/>
              </w:rPr>
            </w:pPr>
            <w:r>
              <w:rPr>
                <w:rFonts w:ascii="Arial" w:hAnsi="Arial" w:cs="Arial"/>
                <w:sz w:val="28"/>
                <w:szCs w:val="28"/>
              </w:rPr>
              <w:t>Curriculum Intent</w:t>
            </w:r>
          </w:p>
        </w:tc>
      </w:tr>
    </w:tbl>
    <w:p w14:paraId="0A37501D" w14:textId="77777777" w:rsidR="0082070C" w:rsidRDefault="0082070C"/>
    <w:p w14:paraId="6AED2471" w14:textId="3F32EB81" w:rsidR="3F7EC4DF" w:rsidRDefault="3F7EC4DF" w:rsidP="3F7EC4DF">
      <w:pPr>
        <w:rPr>
          <w:rFonts w:ascii="Arial" w:hAnsi="Arial" w:cs="Arial"/>
          <w:b/>
          <w:bCs/>
          <w:sz w:val="24"/>
          <w:szCs w:val="24"/>
        </w:rPr>
      </w:pPr>
      <w:r w:rsidRPr="3F7EC4DF">
        <w:rPr>
          <w:rFonts w:ascii="Arial" w:hAnsi="Arial" w:cs="Arial"/>
          <w:b/>
          <w:bCs/>
          <w:sz w:val="24"/>
          <w:szCs w:val="24"/>
        </w:rPr>
        <w:t>Why we teach what we teach</w:t>
      </w:r>
    </w:p>
    <w:tbl>
      <w:tblPr>
        <w:tblStyle w:val="TableGrid"/>
        <w:tblW w:w="0" w:type="auto"/>
        <w:tblLook w:val="04A0" w:firstRow="1" w:lastRow="0" w:firstColumn="1" w:lastColumn="0" w:noHBand="0" w:noVBand="1"/>
      </w:tblPr>
      <w:tblGrid>
        <w:gridCol w:w="10343"/>
      </w:tblGrid>
      <w:tr w:rsidR="0082070C" w:rsidRPr="000337DF" w14:paraId="0AC0B247" w14:textId="77777777" w:rsidTr="44D89CEE">
        <w:trPr>
          <w:trHeight w:val="2100"/>
        </w:trPr>
        <w:tc>
          <w:tcPr>
            <w:tcW w:w="10343" w:type="dxa"/>
          </w:tcPr>
          <w:p w14:paraId="505A2FF7" w14:textId="77777777" w:rsidR="00D33260" w:rsidRDefault="612D2845" w:rsidP="44D89CEE">
            <w:pPr>
              <w:jc w:val="both"/>
              <w:rPr>
                <w:rFonts w:ascii="Arial" w:eastAsia="Arial" w:hAnsi="Arial" w:cs="Arial"/>
                <w:sz w:val="20"/>
                <w:szCs w:val="20"/>
              </w:rPr>
            </w:pPr>
            <w:r w:rsidRPr="44D89CEE">
              <w:rPr>
                <w:rFonts w:ascii="Arial" w:eastAsia="Arial" w:hAnsi="Arial" w:cs="Arial"/>
                <w:sz w:val="20"/>
                <w:szCs w:val="20"/>
              </w:rPr>
              <w:t>Religious education is a statutory subject in the curriculum, and all schools are legally obliged to teach it. The subject provokes challenging questions about the ultimate meaning and purpose of life, beliefs about God, the self and the nature of reality, issues of right and wrong and what it means to be human</w:t>
            </w:r>
          </w:p>
          <w:p w14:paraId="1F95A274" w14:textId="77777777" w:rsidR="00903181" w:rsidRDefault="00903181" w:rsidP="44D89CEE">
            <w:pPr>
              <w:jc w:val="both"/>
              <w:rPr>
                <w:rFonts w:ascii="Arial" w:eastAsia="Arial" w:hAnsi="Arial" w:cs="Arial"/>
                <w:sz w:val="20"/>
                <w:szCs w:val="20"/>
              </w:rPr>
            </w:pPr>
          </w:p>
          <w:p w14:paraId="610AAB3E" w14:textId="6806E2BD" w:rsidR="00903181" w:rsidRPr="007B2784" w:rsidRDefault="542E9F15" w:rsidP="44D89CEE">
            <w:pPr>
              <w:jc w:val="both"/>
              <w:rPr>
                <w:rFonts w:ascii="Arial" w:eastAsia="Arial" w:hAnsi="Arial" w:cs="Arial"/>
                <w:sz w:val="20"/>
                <w:szCs w:val="20"/>
              </w:rPr>
            </w:pPr>
            <w:r w:rsidRPr="44D89CEE">
              <w:rPr>
                <w:rFonts w:ascii="Arial" w:eastAsia="Arial" w:hAnsi="Arial" w:cs="Arial"/>
                <w:sz w:val="20"/>
                <w:szCs w:val="20"/>
              </w:rPr>
              <w:t>At Dallam</w:t>
            </w:r>
            <w:r w:rsidRPr="44D89CEE">
              <w:rPr>
                <w:rFonts w:ascii="Arial" w:eastAsia="Arial" w:hAnsi="Arial" w:cs="Arial"/>
                <w:spacing w:val="-1"/>
                <w:sz w:val="20"/>
                <w:szCs w:val="20"/>
              </w:rPr>
              <w:t xml:space="preserve"> </w:t>
            </w:r>
            <w:r w:rsidRPr="44D89CEE">
              <w:rPr>
                <w:rFonts w:ascii="Arial" w:eastAsia="Arial" w:hAnsi="Arial" w:cs="Arial"/>
                <w:sz w:val="20"/>
                <w:szCs w:val="20"/>
              </w:rPr>
              <w:t>we</w:t>
            </w:r>
            <w:r w:rsidRPr="44D89CEE">
              <w:rPr>
                <w:rFonts w:ascii="Arial" w:eastAsia="Arial" w:hAnsi="Arial" w:cs="Arial"/>
                <w:spacing w:val="-1"/>
                <w:sz w:val="20"/>
                <w:szCs w:val="20"/>
              </w:rPr>
              <w:t xml:space="preserve"> </w:t>
            </w:r>
            <w:r w:rsidRPr="44D89CEE">
              <w:rPr>
                <w:rFonts w:ascii="Arial" w:eastAsia="Arial" w:hAnsi="Arial" w:cs="Arial"/>
                <w:sz w:val="20"/>
                <w:szCs w:val="20"/>
              </w:rPr>
              <w:t>feel</w:t>
            </w:r>
            <w:r w:rsidRPr="44D89CEE">
              <w:rPr>
                <w:rFonts w:ascii="Arial" w:eastAsia="Arial" w:hAnsi="Arial" w:cs="Arial"/>
                <w:spacing w:val="-1"/>
                <w:sz w:val="20"/>
                <w:szCs w:val="20"/>
              </w:rPr>
              <w:t xml:space="preserve"> </w:t>
            </w:r>
            <w:r w:rsidRPr="44D89CEE">
              <w:rPr>
                <w:rFonts w:ascii="Arial" w:eastAsia="Arial" w:hAnsi="Arial" w:cs="Arial"/>
                <w:sz w:val="20"/>
                <w:szCs w:val="20"/>
              </w:rPr>
              <w:t>that</w:t>
            </w:r>
            <w:r w:rsidRPr="44D89CEE">
              <w:rPr>
                <w:rFonts w:ascii="Arial" w:eastAsia="Arial" w:hAnsi="Arial" w:cs="Arial"/>
                <w:spacing w:val="-3"/>
                <w:sz w:val="20"/>
                <w:szCs w:val="20"/>
              </w:rPr>
              <w:t xml:space="preserve"> </w:t>
            </w:r>
            <w:r w:rsidRPr="44D89CEE">
              <w:rPr>
                <w:rFonts w:ascii="Arial" w:eastAsia="Arial" w:hAnsi="Arial" w:cs="Arial"/>
                <w:sz w:val="20"/>
                <w:szCs w:val="20"/>
              </w:rPr>
              <w:t>Philosophy,</w:t>
            </w:r>
            <w:r w:rsidRPr="44D89CEE">
              <w:rPr>
                <w:rFonts w:ascii="Arial" w:eastAsia="Arial" w:hAnsi="Arial" w:cs="Arial"/>
                <w:spacing w:val="-1"/>
                <w:sz w:val="20"/>
                <w:szCs w:val="20"/>
              </w:rPr>
              <w:t xml:space="preserve"> </w:t>
            </w:r>
            <w:r w:rsidRPr="44D89CEE">
              <w:rPr>
                <w:rFonts w:ascii="Arial" w:eastAsia="Arial" w:hAnsi="Arial" w:cs="Arial"/>
                <w:sz w:val="20"/>
                <w:szCs w:val="20"/>
              </w:rPr>
              <w:t>Religion</w:t>
            </w:r>
            <w:r w:rsidRPr="44D89CEE">
              <w:rPr>
                <w:rFonts w:ascii="Arial" w:eastAsia="Arial" w:hAnsi="Arial" w:cs="Arial"/>
                <w:spacing w:val="-1"/>
                <w:sz w:val="20"/>
                <w:szCs w:val="20"/>
              </w:rPr>
              <w:t xml:space="preserve"> </w:t>
            </w:r>
            <w:r w:rsidRPr="44D89CEE">
              <w:rPr>
                <w:rFonts w:ascii="Arial" w:eastAsia="Arial" w:hAnsi="Arial" w:cs="Arial"/>
                <w:sz w:val="20"/>
                <w:szCs w:val="20"/>
              </w:rPr>
              <w:t>&amp;</w:t>
            </w:r>
            <w:r w:rsidRPr="44D89CEE">
              <w:rPr>
                <w:rFonts w:ascii="Arial" w:eastAsia="Arial" w:hAnsi="Arial" w:cs="Arial"/>
                <w:spacing w:val="-2"/>
                <w:sz w:val="20"/>
                <w:szCs w:val="20"/>
              </w:rPr>
              <w:t xml:space="preserve"> </w:t>
            </w:r>
            <w:r w:rsidRPr="44D89CEE">
              <w:rPr>
                <w:rFonts w:ascii="Arial" w:eastAsia="Arial" w:hAnsi="Arial" w:cs="Arial"/>
                <w:sz w:val="20"/>
                <w:szCs w:val="20"/>
              </w:rPr>
              <w:t>Ethics</w:t>
            </w:r>
            <w:r w:rsidRPr="44D89CEE">
              <w:rPr>
                <w:rFonts w:ascii="Arial" w:eastAsia="Arial" w:hAnsi="Arial" w:cs="Arial"/>
                <w:spacing w:val="-2"/>
                <w:sz w:val="20"/>
                <w:szCs w:val="20"/>
              </w:rPr>
              <w:t xml:space="preserve"> </w:t>
            </w:r>
            <w:r w:rsidRPr="44D89CEE">
              <w:rPr>
                <w:rFonts w:ascii="Arial" w:eastAsia="Arial" w:hAnsi="Arial" w:cs="Arial"/>
                <w:sz w:val="20"/>
                <w:szCs w:val="20"/>
              </w:rPr>
              <w:t>is</w:t>
            </w:r>
            <w:r w:rsidRPr="44D89CEE">
              <w:rPr>
                <w:rFonts w:ascii="Arial" w:eastAsia="Arial" w:hAnsi="Arial" w:cs="Arial"/>
                <w:spacing w:val="-1"/>
                <w:sz w:val="20"/>
                <w:szCs w:val="20"/>
              </w:rPr>
              <w:t xml:space="preserve"> </w:t>
            </w:r>
            <w:r w:rsidRPr="44D89CEE">
              <w:rPr>
                <w:rFonts w:ascii="Arial" w:eastAsia="Arial" w:hAnsi="Arial" w:cs="Arial"/>
                <w:sz w:val="20"/>
                <w:szCs w:val="20"/>
              </w:rPr>
              <w:t>one</w:t>
            </w:r>
            <w:r w:rsidRPr="44D89CEE">
              <w:rPr>
                <w:rFonts w:ascii="Arial" w:eastAsia="Arial" w:hAnsi="Arial" w:cs="Arial"/>
                <w:spacing w:val="-1"/>
                <w:sz w:val="20"/>
                <w:szCs w:val="20"/>
              </w:rPr>
              <w:t xml:space="preserve"> </w:t>
            </w:r>
            <w:r w:rsidRPr="44D89CEE">
              <w:rPr>
                <w:rFonts w:ascii="Arial" w:eastAsia="Arial" w:hAnsi="Arial" w:cs="Arial"/>
                <w:sz w:val="20"/>
                <w:szCs w:val="20"/>
              </w:rPr>
              <w:t>of the</w:t>
            </w:r>
            <w:r w:rsidRPr="44D89CEE">
              <w:rPr>
                <w:rFonts w:ascii="Arial" w:eastAsia="Arial" w:hAnsi="Arial" w:cs="Arial"/>
                <w:spacing w:val="-1"/>
                <w:sz w:val="20"/>
                <w:szCs w:val="20"/>
              </w:rPr>
              <w:t xml:space="preserve"> </w:t>
            </w:r>
            <w:r w:rsidRPr="44D89CEE">
              <w:rPr>
                <w:rFonts w:ascii="Arial" w:eastAsia="Arial" w:hAnsi="Arial" w:cs="Arial"/>
                <w:sz w:val="20"/>
                <w:szCs w:val="20"/>
              </w:rPr>
              <w:t>richest subjects</w:t>
            </w:r>
            <w:r w:rsidRPr="44D89CEE">
              <w:rPr>
                <w:rFonts w:ascii="Arial" w:eastAsia="Arial" w:hAnsi="Arial" w:cs="Arial"/>
                <w:spacing w:val="-2"/>
                <w:sz w:val="20"/>
                <w:szCs w:val="20"/>
              </w:rPr>
              <w:t xml:space="preserve"> </w:t>
            </w:r>
            <w:r w:rsidRPr="44D89CEE">
              <w:rPr>
                <w:rFonts w:ascii="Arial" w:eastAsia="Arial" w:hAnsi="Arial" w:cs="Arial"/>
                <w:sz w:val="20"/>
                <w:szCs w:val="20"/>
              </w:rPr>
              <w:t>in</w:t>
            </w:r>
            <w:r w:rsidRPr="44D89CEE">
              <w:rPr>
                <w:rFonts w:ascii="Arial" w:eastAsia="Arial" w:hAnsi="Arial" w:cs="Arial"/>
                <w:spacing w:val="-1"/>
                <w:sz w:val="20"/>
                <w:szCs w:val="20"/>
              </w:rPr>
              <w:t xml:space="preserve"> </w:t>
            </w:r>
            <w:r w:rsidRPr="44D89CEE">
              <w:rPr>
                <w:rFonts w:ascii="Arial" w:eastAsia="Arial" w:hAnsi="Arial" w:cs="Arial"/>
                <w:sz w:val="20"/>
                <w:szCs w:val="20"/>
              </w:rPr>
              <w:t>the</w:t>
            </w:r>
            <w:r w:rsidRPr="44D89CEE">
              <w:rPr>
                <w:rFonts w:ascii="Arial" w:eastAsia="Arial" w:hAnsi="Arial" w:cs="Arial"/>
                <w:spacing w:val="-1"/>
                <w:sz w:val="20"/>
                <w:szCs w:val="20"/>
              </w:rPr>
              <w:t xml:space="preserve"> </w:t>
            </w:r>
            <w:r w:rsidRPr="44D89CEE">
              <w:rPr>
                <w:rFonts w:ascii="Arial" w:eastAsia="Arial" w:hAnsi="Arial" w:cs="Arial"/>
                <w:sz w:val="20"/>
                <w:szCs w:val="20"/>
              </w:rPr>
              <w:t>school</w:t>
            </w:r>
            <w:r w:rsidRPr="44D89CEE">
              <w:rPr>
                <w:rFonts w:ascii="Arial" w:eastAsia="Arial" w:hAnsi="Arial" w:cs="Arial"/>
                <w:spacing w:val="-1"/>
                <w:sz w:val="20"/>
                <w:szCs w:val="20"/>
              </w:rPr>
              <w:t xml:space="preserve"> </w:t>
            </w:r>
            <w:r w:rsidRPr="44D89CEE">
              <w:rPr>
                <w:rFonts w:ascii="Arial" w:eastAsia="Arial" w:hAnsi="Arial" w:cs="Arial"/>
                <w:sz w:val="20"/>
                <w:szCs w:val="20"/>
              </w:rPr>
              <w:t>curriculum – tackling the big philosophical questions in life.</w:t>
            </w:r>
            <w:r w:rsidRPr="44D89CEE">
              <w:rPr>
                <w:rFonts w:ascii="Arial" w:eastAsia="Arial" w:hAnsi="Arial" w:cs="Arial"/>
                <w:spacing w:val="40"/>
                <w:sz w:val="20"/>
                <w:szCs w:val="20"/>
              </w:rPr>
              <w:t xml:space="preserve"> </w:t>
            </w:r>
            <w:r w:rsidRPr="44D89CEE">
              <w:rPr>
                <w:rFonts w:ascii="Arial" w:eastAsia="Arial" w:hAnsi="Arial" w:cs="Arial"/>
                <w:sz w:val="20"/>
                <w:szCs w:val="20"/>
              </w:rPr>
              <w:t xml:space="preserve">As well as developing factual knowledge of moral and religious beliefs, it encourages students to ask questions about life and develops attitudes of confidence and thoughtfulness about themselves – skills which are needed to face common issues in the 21st </w:t>
            </w:r>
            <w:r w:rsidRPr="44D89CEE">
              <w:rPr>
                <w:rFonts w:ascii="Arial" w:eastAsia="Arial" w:hAnsi="Arial" w:cs="Arial"/>
                <w:spacing w:val="-2"/>
                <w:sz w:val="20"/>
                <w:szCs w:val="20"/>
              </w:rPr>
              <w:t>century.</w:t>
            </w:r>
          </w:p>
        </w:tc>
      </w:tr>
    </w:tbl>
    <w:p w14:paraId="5DAB6C7B" w14:textId="77777777" w:rsidR="0082070C" w:rsidRDefault="0082070C">
      <w:pPr>
        <w:jc w:val="both"/>
        <w:rPr>
          <w:sz w:val="14"/>
        </w:rPr>
      </w:pPr>
    </w:p>
    <w:tbl>
      <w:tblPr>
        <w:tblStyle w:val="TableGrid"/>
        <w:tblW w:w="0" w:type="auto"/>
        <w:tblLook w:val="04A0" w:firstRow="1" w:lastRow="0" w:firstColumn="1" w:lastColumn="0" w:noHBand="0" w:noVBand="1"/>
      </w:tblPr>
      <w:tblGrid>
        <w:gridCol w:w="2547"/>
        <w:gridCol w:w="7796"/>
      </w:tblGrid>
      <w:tr w:rsidR="0082070C" w14:paraId="4D787BA0" w14:textId="77777777" w:rsidTr="7E5D990A">
        <w:trPr>
          <w:trHeight w:val="2478"/>
        </w:trPr>
        <w:tc>
          <w:tcPr>
            <w:tcW w:w="2547" w:type="dxa"/>
            <w:vAlign w:val="center"/>
          </w:tcPr>
          <w:p w14:paraId="24132D27" w14:textId="77777777" w:rsidR="0082070C" w:rsidRDefault="00C46FEC">
            <w:pPr>
              <w:rPr>
                <w:rFonts w:ascii="Arial" w:hAnsi="Arial" w:cs="Arial"/>
                <w:b/>
                <w:bCs/>
              </w:rPr>
            </w:pPr>
            <w:r>
              <w:rPr>
                <w:rFonts w:ascii="Arial" w:hAnsi="Arial" w:cs="Arial"/>
                <w:b/>
                <w:bCs/>
              </w:rPr>
              <w:t>Core concepts</w:t>
            </w:r>
          </w:p>
        </w:tc>
        <w:tc>
          <w:tcPr>
            <w:tcW w:w="7796" w:type="dxa"/>
            <w:vAlign w:val="center"/>
          </w:tcPr>
          <w:p w14:paraId="55BAF289" w14:textId="5AC97C92" w:rsidR="008752F3" w:rsidRPr="00E61250" w:rsidRDefault="00E61250" w:rsidP="44D89CEE">
            <w:pPr>
              <w:spacing w:before="168"/>
              <w:jc w:val="both"/>
              <w:rPr>
                <w:rFonts w:ascii="Arial" w:eastAsia="Arial" w:hAnsi="Arial" w:cs="Arial"/>
                <w:sz w:val="20"/>
                <w:szCs w:val="20"/>
              </w:rPr>
            </w:pPr>
            <w:r w:rsidRPr="44D89CEE">
              <w:rPr>
                <w:rFonts w:ascii="Arial" w:eastAsia="Arial" w:hAnsi="Arial" w:cs="Arial"/>
                <w:b/>
                <w:bCs/>
                <w:sz w:val="20"/>
                <w:szCs w:val="20"/>
              </w:rPr>
              <w:t>B</w:t>
            </w:r>
            <w:r w:rsidR="008752F3" w:rsidRPr="44D89CEE">
              <w:rPr>
                <w:rFonts w:ascii="Arial" w:eastAsia="Arial" w:hAnsi="Arial" w:cs="Arial"/>
                <w:b/>
                <w:bCs/>
                <w:sz w:val="20"/>
                <w:szCs w:val="20"/>
              </w:rPr>
              <w:t>eliefs,</w:t>
            </w:r>
            <w:r w:rsidR="008752F3" w:rsidRPr="44D89CEE">
              <w:rPr>
                <w:rFonts w:ascii="Arial" w:eastAsia="Arial" w:hAnsi="Arial" w:cs="Arial"/>
                <w:b/>
                <w:bCs/>
                <w:spacing w:val="-7"/>
                <w:sz w:val="20"/>
                <w:szCs w:val="20"/>
              </w:rPr>
              <w:t xml:space="preserve"> </w:t>
            </w:r>
            <w:r w:rsidR="008752F3" w:rsidRPr="44D89CEE">
              <w:rPr>
                <w:rFonts w:ascii="Arial" w:eastAsia="Arial" w:hAnsi="Arial" w:cs="Arial"/>
                <w:b/>
                <w:bCs/>
                <w:sz w:val="20"/>
                <w:szCs w:val="20"/>
              </w:rPr>
              <w:t>teachings</w:t>
            </w:r>
            <w:r w:rsidR="008752F3" w:rsidRPr="44D89CEE">
              <w:rPr>
                <w:rFonts w:ascii="Arial" w:eastAsia="Arial" w:hAnsi="Arial" w:cs="Arial"/>
                <w:b/>
                <w:bCs/>
                <w:spacing w:val="-5"/>
                <w:sz w:val="20"/>
                <w:szCs w:val="20"/>
              </w:rPr>
              <w:t xml:space="preserve"> </w:t>
            </w:r>
            <w:r w:rsidR="008752F3" w:rsidRPr="44D89CEE">
              <w:rPr>
                <w:rFonts w:ascii="Arial" w:eastAsia="Arial" w:hAnsi="Arial" w:cs="Arial"/>
                <w:b/>
                <w:bCs/>
                <w:sz w:val="20"/>
                <w:szCs w:val="20"/>
              </w:rPr>
              <w:t>and</w:t>
            </w:r>
            <w:r w:rsidR="008752F3" w:rsidRPr="44D89CEE">
              <w:rPr>
                <w:rFonts w:ascii="Arial" w:eastAsia="Arial" w:hAnsi="Arial" w:cs="Arial"/>
                <w:b/>
                <w:bCs/>
                <w:spacing w:val="-6"/>
                <w:sz w:val="20"/>
                <w:szCs w:val="20"/>
              </w:rPr>
              <w:t xml:space="preserve"> </w:t>
            </w:r>
            <w:r w:rsidR="008752F3" w:rsidRPr="44D89CEE">
              <w:rPr>
                <w:rFonts w:ascii="Arial" w:eastAsia="Arial" w:hAnsi="Arial" w:cs="Arial"/>
                <w:b/>
                <w:bCs/>
                <w:spacing w:val="-2"/>
                <w:sz w:val="20"/>
                <w:szCs w:val="20"/>
              </w:rPr>
              <w:t>sources</w:t>
            </w:r>
            <w:r w:rsidRPr="44D89CEE">
              <w:rPr>
                <w:rFonts w:ascii="Arial" w:eastAsia="Arial" w:hAnsi="Arial" w:cs="Arial"/>
                <w:b/>
                <w:bCs/>
                <w:spacing w:val="-2"/>
                <w:sz w:val="20"/>
                <w:szCs w:val="20"/>
              </w:rPr>
              <w:t xml:space="preserve"> - </w:t>
            </w:r>
            <w:r w:rsidR="008752F3" w:rsidRPr="44D89CEE">
              <w:rPr>
                <w:rFonts w:ascii="Arial" w:eastAsia="Arial" w:hAnsi="Arial" w:cs="Arial"/>
                <w:sz w:val="20"/>
                <w:szCs w:val="20"/>
              </w:rPr>
              <w:t>Interpreting</w:t>
            </w:r>
            <w:r w:rsidR="008752F3" w:rsidRPr="44D89CEE">
              <w:rPr>
                <w:rFonts w:ascii="Arial" w:eastAsia="Arial" w:hAnsi="Arial" w:cs="Arial"/>
                <w:spacing w:val="-8"/>
                <w:sz w:val="20"/>
                <w:szCs w:val="20"/>
              </w:rPr>
              <w:t xml:space="preserve"> </w:t>
            </w:r>
            <w:r w:rsidR="008752F3" w:rsidRPr="44D89CEE">
              <w:rPr>
                <w:rFonts w:ascii="Arial" w:eastAsia="Arial" w:hAnsi="Arial" w:cs="Arial"/>
                <w:sz w:val="20"/>
                <w:szCs w:val="20"/>
              </w:rPr>
              <w:t>teachings,</w:t>
            </w:r>
            <w:r w:rsidR="008752F3" w:rsidRPr="44D89CEE">
              <w:rPr>
                <w:rFonts w:ascii="Arial" w:eastAsia="Arial" w:hAnsi="Arial" w:cs="Arial"/>
                <w:spacing w:val="-5"/>
                <w:sz w:val="20"/>
                <w:szCs w:val="20"/>
              </w:rPr>
              <w:t xml:space="preserve"> </w:t>
            </w:r>
            <w:r w:rsidR="008752F3" w:rsidRPr="44D89CEE">
              <w:rPr>
                <w:rFonts w:ascii="Arial" w:eastAsia="Arial" w:hAnsi="Arial" w:cs="Arial"/>
                <w:sz w:val="20"/>
                <w:szCs w:val="20"/>
              </w:rPr>
              <w:t>sources,</w:t>
            </w:r>
            <w:r w:rsidR="008752F3" w:rsidRPr="44D89CEE">
              <w:rPr>
                <w:rFonts w:ascii="Arial" w:eastAsia="Arial" w:hAnsi="Arial" w:cs="Arial"/>
                <w:spacing w:val="-4"/>
                <w:sz w:val="20"/>
                <w:szCs w:val="20"/>
              </w:rPr>
              <w:t xml:space="preserve"> </w:t>
            </w:r>
            <w:r w:rsidR="008752F3" w:rsidRPr="44D89CEE">
              <w:rPr>
                <w:rFonts w:ascii="Arial" w:eastAsia="Arial" w:hAnsi="Arial" w:cs="Arial"/>
                <w:sz w:val="20"/>
                <w:szCs w:val="20"/>
              </w:rPr>
              <w:t>authorities</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and</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ways</w:t>
            </w:r>
            <w:r w:rsidR="008752F3" w:rsidRPr="44D89CEE">
              <w:rPr>
                <w:rFonts w:ascii="Arial" w:eastAsia="Arial" w:hAnsi="Arial" w:cs="Arial"/>
                <w:spacing w:val="-5"/>
                <w:sz w:val="20"/>
                <w:szCs w:val="20"/>
              </w:rPr>
              <w:t xml:space="preserve"> </w:t>
            </w:r>
            <w:r w:rsidR="008752F3" w:rsidRPr="44D89CEE">
              <w:rPr>
                <w:rFonts w:ascii="Arial" w:eastAsia="Arial" w:hAnsi="Arial" w:cs="Arial"/>
                <w:sz w:val="20"/>
                <w:szCs w:val="20"/>
              </w:rPr>
              <w:t>of</w:t>
            </w:r>
            <w:r w:rsidR="008752F3" w:rsidRPr="44D89CEE">
              <w:rPr>
                <w:rFonts w:ascii="Arial" w:eastAsia="Arial" w:hAnsi="Arial" w:cs="Arial"/>
                <w:spacing w:val="-5"/>
                <w:sz w:val="20"/>
                <w:szCs w:val="20"/>
              </w:rPr>
              <w:t xml:space="preserve"> </w:t>
            </w:r>
            <w:r w:rsidR="008752F3" w:rsidRPr="44D89CEE">
              <w:rPr>
                <w:rFonts w:ascii="Arial" w:eastAsia="Arial" w:hAnsi="Arial" w:cs="Arial"/>
                <w:sz w:val="20"/>
                <w:szCs w:val="20"/>
              </w:rPr>
              <w:t>life</w:t>
            </w:r>
            <w:r w:rsidR="008752F3" w:rsidRPr="44D89CEE">
              <w:rPr>
                <w:rFonts w:ascii="Arial" w:eastAsia="Arial" w:hAnsi="Arial" w:cs="Arial"/>
                <w:spacing w:val="-4"/>
                <w:sz w:val="20"/>
                <w:szCs w:val="20"/>
              </w:rPr>
              <w:t xml:space="preserve"> </w:t>
            </w:r>
            <w:r w:rsidR="008752F3" w:rsidRPr="44D89CEE">
              <w:rPr>
                <w:rFonts w:ascii="Arial" w:eastAsia="Arial" w:hAnsi="Arial" w:cs="Arial"/>
                <w:sz w:val="20"/>
                <w:szCs w:val="20"/>
              </w:rPr>
              <w:t>in</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order</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to</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understand</w:t>
            </w:r>
            <w:r w:rsidR="008752F3" w:rsidRPr="44D89CEE">
              <w:rPr>
                <w:rFonts w:ascii="Arial" w:eastAsia="Arial" w:hAnsi="Arial" w:cs="Arial"/>
                <w:spacing w:val="-7"/>
                <w:sz w:val="20"/>
                <w:szCs w:val="20"/>
              </w:rPr>
              <w:t xml:space="preserve"> </w:t>
            </w:r>
            <w:r w:rsidR="008752F3" w:rsidRPr="44D89CEE">
              <w:rPr>
                <w:rFonts w:ascii="Arial" w:eastAsia="Arial" w:hAnsi="Arial" w:cs="Arial"/>
                <w:sz w:val="20"/>
                <w:szCs w:val="20"/>
              </w:rPr>
              <w:t>religions</w:t>
            </w:r>
            <w:r w:rsidR="008752F3" w:rsidRPr="44D89CEE">
              <w:rPr>
                <w:rFonts w:ascii="Arial" w:eastAsia="Arial" w:hAnsi="Arial" w:cs="Arial"/>
                <w:spacing w:val="-7"/>
                <w:sz w:val="20"/>
                <w:szCs w:val="20"/>
              </w:rPr>
              <w:t xml:space="preserve"> </w:t>
            </w:r>
            <w:r w:rsidR="008752F3" w:rsidRPr="44D89CEE">
              <w:rPr>
                <w:rFonts w:ascii="Arial" w:eastAsia="Arial" w:hAnsi="Arial" w:cs="Arial"/>
                <w:sz w:val="20"/>
                <w:szCs w:val="20"/>
              </w:rPr>
              <w:t>and</w:t>
            </w:r>
            <w:r w:rsidR="008752F3" w:rsidRPr="44D89CEE">
              <w:rPr>
                <w:rFonts w:ascii="Arial" w:eastAsia="Arial" w:hAnsi="Arial" w:cs="Arial"/>
                <w:spacing w:val="-5"/>
                <w:sz w:val="20"/>
                <w:szCs w:val="20"/>
              </w:rPr>
              <w:t xml:space="preserve"> </w:t>
            </w:r>
            <w:proofErr w:type="gramStart"/>
            <w:r w:rsidR="008752F3" w:rsidRPr="44D89CEE">
              <w:rPr>
                <w:rFonts w:ascii="Arial" w:eastAsia="Arial" w:hAnsi="Arial" w:cs="Arial"/>
                <w:spacing w:val="-2"/>
                <w:sz w:val="20"/>
                <w:szCs w:val="20"/>
              </w:rPr>
              <w:t>beliefs</w:t>
            </w:r>
            <w:r w:rsidRPr="44D89CEE">
              <w:rPr>
                <w:rFonts w:ascii="Arial" w:eastAsia="Arial" w:hAnsi="Arial" w:cs="Arial"/>
                <w:spacing w:val="-2"/>
                <w:sz w:val="20"/>
                <w:szCs w:val="20"/>
              </w:rPr>
              <w:t>;</w:t>
            </w:r>
            <w:proofErr w:type="gramEnd"/>
            <w:r w:rsidRPr="44D89CEE">
              <w:rPr>
                <w:rFonts w:ascii="Arial" w:eastAsia="Arial" w:hAnsi="Arial" w:cs="Arial"/>
                <w:spacing w:val="-2"/>
                <w:sz w:val="20"/>
                <w:szCs w:val="20"/>
              </w:rPr>
              <w:t xml:space="preserve"> </w:t>
            </w:r>
            <w:r w:rsidR="008752F3" w:rsidRPr="44D89CEE">
              <w:rPr>
                <w:rFonts w:ascii="Arial" w:eastAsia="Arial" w:hAnsi="Arial" w:cs="Arial"/>
                <w:sz w:val="20"/>
                <w:szCs w:val="20"/>
              </w:rPr>
              <w:t>Understanding</w:t>
            </w:r>
            <w:r w:rsidR="008752F3" w:rsidRPr="44D89CEE">
              <w:rPr>
                <w:rFonts w:ascii="Arial" w:eastAsia="Arial" w:hAnsi="Arial" w:cs="Arial"/>
                <w:spacing w:val="-7"/>
                <w:sz w:val="20"/>
                <w:szCs w:val="20"/>
              </w:rPr>
              <w:t xml:space="preserve"> </w:t>
            </w:r>
            <w:r w:rsidR="008752F3" w:rsidRPr="44D89CEE">
              <w:rPr>
                <w:rFonts w:ascii="Arial" w:eastAsia="Arial" w:hAnsi="Arial" w:cs="Arial"/>
                <w:sz w:val="20"/>
                <w:szCs w:val="20"/>
              </w:rPr>
              <w:t>and</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responding</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critically</w:t>
            </w:r>
            <w:r w:rsidR="008752F3" w:rsidRPr="44D89CEE">
              <w:rPr>
                <w:rFonts w:ascii="Arial" w:eastAsia="Arial" w:hAnsi="Arial" w:cs="Arial"/>
                <w:spacing w:val="-4"/>
                <w:sz w:val="20"/>
                <w:szCs w:val="20"/>
              </w:rPr>
              <w:t xml:space="preserve"> </w:t>
            </w:r>
            <w:r w:rsidR="008752F3" w:rsidRPr="44D89CEE">
              <w:rPr>
                <w:rFonts w:ascii="Arial" w:eastAsia="Arial" w:hAnsi="Arial" w:cs="Arial"/>
                <w:sz w:val="20"/>
                <w:szCs w:val="20"/>
              </w:rPr>
              <w:t>to</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beliefs</w:t>
            </w:r>
            <w:r w:rsidR="008752F3" w:rsidRPr="44D89CEE">
              <w:rPr>
                <w:rFonts w:ascii="Arial" w:eastAsia="Arial" w:hAnsi="Arial" w:cs="Arial"/>
                <w:spacing w:val="-6"/>
                <w:sz w:val="20"/>
                <w:szCs w:val="20"/>
              </w:rPr>
              <w:t xml:space="preserve"> </w:t>
            </w:r>
            <w:r w:rsidR="008752F3" w:rsidRPr="44D89CEE">
              <w:rPr>
                <w:rFonts w:ascii="Arial" w:eastAsia="Arial" w:hAnsi="Arial" w:cs="Arial"/>
                <w:sz w:val="20"/>
                <w:szCs w:val="20"/>
              </w:rPr>
              <w:t>and</w:t>
            </w:r>
            <w:r w:rsidR="008752F3" w:rsidRPr="44D89CEE">
              <w:rPr>
                <w:rFonts w:ascii="Arial" w:eastAsia="Arial" w:hAnsi="Arial" w:cs="Arial"/>
                <w:spacing w:val="-5"/>
                <w:sz w:val="20"/>
                <w:szCs w:val="20"/>
              </w:rPr>
              <w:t xml:space="preserve"> </w:t>
            </w:r>
            <w:r w:rsidR="008752F3" w:rsidRPr="44D89CEE">
              <w:rPr>
                <w:rFonts w:ascii="Arial" w:eastAsia="Arial" w:hAnsi="Arial" w:cs="Arial"/>
                <w:spacing w:val="-2"/>
                <w:sz w:val="20"/>
                <w:szCs w:val="20"/>
              </w:rPr>
              <w:t>attitudes.</w:t>
            </w:r>
          </w:p>
          <w:p w14:paraId="74B55C52" w14:textId="356F1230" w:rsidR="008752F3" w:rsidRPr="00E61250" w:rsidRDefault="008752F3" w:rsidP="44D89CEE">
            <w:pPr>
              <w:spacing w:before="169"/>
              <w:jc w:val="both"/>
              <w:rPr>
                <w:rFonts w:ascii="Arial" w:eastAsia="Arial" w:hAnsi="Arial" w:cs="Arial"/>
                <w:b/>
                <w:bCs/>
                <w:sz w:val="20"/>
                <w:szCs w:val="20"/>
              </w:rPr>
            </w:pPr>
            <w:r w:rsidRPr="44D89CEE">
              <w:rPr>
                <w:rFonts w:ascii="Arial" w:eastAsia="Arial" w:hAnsi="Arial" w:cs="Arial"/>
                <w:b/>
                <w:bCs/>
                <w:sz w:val="20"/>
                <w:szCs w:val="20"/>
              </w:rPr>
              <w:t>Practices</w:t>
            </w:r>
            <w:r w:rsidRPr="44D89CEE">
              <w:rPr>
                <w:rFonts w:ascii="Arial" w:eastAsia="Arial" w:hAnsi="Arial" w:cs="Arial"/>
                <w:b/>
                <w:bCs/>
                <w:spacing w:val="-5"/>
                <w:sz w:val="20"/>
                <w:szCs w:val="20"/>
              </w:rPr>
              <w:t xml:space="preserve"> </w:t>
            </w:r>
            <w:r w:rsidRPr="44D89CEE">
              <w:rPr>
                <w:rFonts w:ascii="Arial" w:eastAsia="Arial" w:hAnsi="Arial" w:cs="Arial"/>
                <w:b/>
                <w:bCs/>
                <w:sz w:val="20"/>
                <w:szCs w:val="20"/>
              </w:rPr>
              <w:t>and</w:t>
            </w:r>
            <w:r w:rsidRPr="44D89CEE">
              <w:rPr>
                <w:rFonts w:ascii="Arial" w:eastAsia="Arial" w:hAnsi="Arial" w:cs="Arial"/>
                <w:b/>
                <w:bCs/>
                <w:spacing w:val="-8"/>
                <w:sz w:val="20"/>
                <w:szCs w:val="20"/>
              </w:rPr>
              <w:t xml:space="preserve"> </w:t>
            </w:r>
            <w:r w:rsidRPr="44D89CEE">
              <w:rPr>
                <w:rFonts w:ascii="Arial" w:eastAsia="Arial" w:hAnsi="Arial" w:cs="Arial"/>
                <w:b/>
                <w:bCs/>
                <w:sz w:val="20"/>
                <w:szCs w:val="20"/>
              </w:rPr>
              <w:t>ways</w:t>
            </w:r>
            <w:r w:rsidRPr="44D89CEE">
              <w:rPr>
                <w:rFonts w:ascii="Arial" w:eastAsia="Arial" w:hAnsi="Arial" w:cs="Arial"/>
                <w:b/>
                <w:bCs/>
                <w:spacing w:val="-5"/>
                <w:sz w:val="20"/>
                <w:szCs w:val="20"/>
              </w:rPr>
              <w:t xml:space="preserve"> </w:t>
            </w:r>
            <w:r w:rsidRPr="44D89CEE">
              <w:rPr>
                <w:rFonts w:ascii="Arial" w:eastAsia="Arial" w:hAnsi="Arial" w:cs="Arial"/>
                <w:b/>
                <w:bCs/>
                <w:sz w:val="20"/>
                <w:szCs w:val="20"/>
              </w:rPr>
              <w:t>of</w:t>
            </w:r>
            <w:r w:rsidRPr="44D89CEE">
              <w:rPr>
                <w:rFonts w:ascii="Arial" w:eastAsia="Arial" w:hAnsi="Arial" w:cs="Arial"/>
                <w:b/>
                <w:bCs/>
                <w:spacing w:val="-5"/>
                <w:sz w:val="20"/>
                <w:szCs w:val="20"/>
              </w:rPr>
              <w:t xml:space="preserve"> </w:t>
            </w:r>
            <w:r w:rsidRPr="44D89CEE">
              <w:rPr>
                <w:rFonts w:ascii="Arial" w:eastAsia="Arial" w:hAnsi="Arial" w:cs="Arial"/>
                <w:b/>
                <w:bCs/>
                <w:spacing w:val="-4"/>
                <w:sz w:val="20"/>
                <w:szCs w:val="20"/>
              </w:rPr>
              <w:t>life</w:t>
            </w:r>
            <w:r w:rsidR="00E61250" w:rsidRPr="44D89CEE">
              <w:rPr>
                <w:rFonts w:ascii="Arial" w:eastAsia="Arial" w:hAnsi="Arial" w:cs="Arial"/>
                <w:b/>
                <w:bCs/>
                <w:spacing w:val="-4"/>
                <w:sz w:val="20"/>
                <w:szCs w:val="20"/>
              </w:rPr>
              <w:t xml:space="preserve"> - </w:t>
            </w:r>
            <w:r w:rsidRPr="44D89CEE">
              <w:rPr>
                <w:rFonts w:ascii="Arial" w:eastAsia="Arial" w:hAnsi="Arial" w:cs="Arial"/>
                <w:sz w:val="20"/>
                <w:szCs w:val="20"/>
              </w:rPr>
              <w:t>Exploring</w:t>
            </w:r>
            <w:r w:rsidRPr="44D89CEE">
              <w:rPr>
                <w:rFonts w:ascii="Arial" w:eastAsia="Arial" w:hAnsi="Arial" w:cs="Arial"/>
                <w:spacing w:val="-7"/>
                <w:sz w:val="20"/>
                <w:szCs w:val="20"/>
              </w:rPr>
              <w:t xml:space="preserve"> </w:t>
            </w:r>
            <w:r w:rsidRPr="44D89CEE">
              <w:rPr>
                <w:rFonts w:ascii="Arial" w:eastAsia="Arial" w:hAnsi="Arial" w:cs="Arial"/>
                <w:sz w:val="20"/>
                <w:szCs w:val="20"/>
              </w:rPr>
              <w:t>the</w:t>
            </w:r>
            <w:r w:rsidRPr="44D89CEE">
              <w:rPr>
                <w:rFonts w:ascii="Arial" w:eastAsia="Arial" w:hAnsi="Arial" w:cs="Arial"/>
                <w:spacing w:val="-4"/>
                <w:sz w:val="20"/>
                <w:szCs w:val="20"/>
              </w:rPr>
              <w:t xml:space="preserve"> </w:t>
            </w:r>
            <w:r w:rsidRPr="44D89CEE">
              <w:rPr>
                <w:rFonts w:ascii="Arial" w:eastAsia="Arial" w:hAnsi="Arial" w:cs="Arial"/>
                <w:sz w:val="20"/>
                <w:szCs w:val="20"/>
              </w:rPr>
              <w:t>impact</w:t>
            </w:r>
            <w:r w:rsidRPr="44D89CEE">
              <w:rPr>
                <w:rFonts w:ascii="Arial" w:eastAsia="Arial" w:hAnsi="Arial" w:cs="Arial"/>
                <w:spacing w:val="-5"/>
                <w:sz w:val="20"/>
                <w:szCs w:val="20"/>
              </w:rPr>
              <w:t xml:space="preserve"> </w:t>
            </w:r>
            <w:r w:rsidRPr="44D89CEE">
              <w:rPr>
                <w:rFonts w:ascii="Arial" w:eastAsia="Arial" w:hAnsi="Arial" w:cs="Arial"/>
                <w:sz w:val="20"/>
                <w:szCs w:val="20"/>
              </w:rPr>
              <w:t>of</w:t>
            </w:r>
            <w:r w:rsidRPr="44D89CEE">
              <w:rPr>
                <w:rFonts w:ascii="Arial" w:eastAsia="Arial" w:hAnsi="Arial" w:cs="Arial"/>
                <w:spacing w:val="-6"/>
                <w:sz w:val="20"/>
                <w:szCs w:val="20"/>
              </w:rPr>
              <w:t xml:space="preserve"> </w:t>
            </w:r>
            <w:r w:rsidRPr="44D89CEE">
              <w:rPr>
                <w:rFonts w:ascii="Arial" w:eastAsia="Arial" w:hAnsi="Arial" w:cs="Arial"/>
                <w:sz w:val="20"/>
                <w:szCs w:val="20"/>
              </w:rPr>
              <w:t>religions</w:t>
            </w:r>
            <w:r w:rsidRPr="44D89CEE">
              <w:rPr>
                <w:rFonts w:ascii="Arial" w:eastAsia="Arial" w:hAnsi="Arial" w:cs="Arial"/>
                <w:spacing w:val="-6"/>
                <w:sz w:val="20"/>
                <w:szCs w:val="20"/>
              </w:rPr>
              <w:t xml:space="preserve"> </w:t>
            </w:r>
            <w:r w:rsidRPr="44D89CEE">
              <w:rPr>
                <w:rFonts w:ascii="Arial" w:eastAsia="Arial" w:hAnsi="Arial" w:cs="Arial"/>
                <w:sz w:val="20"/>
                <w:szCs w:val="20"/>
              </w:rPr>
              <w:t>and</w:t>
            </w:r>
            <w:r w:rsidRPr="44D89CEE">
              <w:rPr>
                <w:rFonts w:ascii="Arial" w:eastAsia="Arial" w:hAnsi="Arial" w:cs="Arial"/>
                <w:spacing w:val="-4"/>
                <w:sz w:val="20"/>
                <w:szCs w:val="20"/>
              </w:rPr>
              <w:t xml:space="preserve"> </w:t>
            </w:r>
            <w:r w:rsidRPr="44D89CEE">
              <w:rPr>
                <w:rFonts w:ascii="Arial" w:eastAsia="Arial" w:hAnsi="Arial" w:cs="Arial"/>
                <w:sz w:val="20"/>
                <w:szCs w:val="20"/>
              </w:rPr>
              <w:t>beliefs</w:t>
            </w:r>
            <w:r w:rsidRPr="44D89CEE">
              <w:rPr>
                <w:rFonts w:ascii="Arial" w:eastAsia="Arial" w:hAnsi="Arial" w:cs="Arial"/>
                <w:spacing w:val="-5"/>
                <w:sz w:val="20"/>
                <w:szCs w:val="20"/>
              </w:rPr>
              <w:t xml:space="preserve"> </w:t>
            </w:r>
            <w:r w:rsidRPr="44D89CEE">
              <w:rPr>
                <w:rFonts w:ascii="Arial" w:eastAsia="Arial" w:hAnsi="Arial" w:cs="Arial"/>
                <w:sz w:val="20"/>
                <w:szCs w:val="20"/>
              </w:rPr>
              <w:t>on</w:t>
            </w:r>
            <w:r w:rsidRPr="44D89CEE">
              <w:rPr>
                <w:rFonts w:ascii="Arial" w:eastAsia="Arial" w:hAnsi="Arial" w:cs="Arial"/>
                <w:spacing w:val="-4"/>
                <w:sz w:val="20"/>
                <w:szCs w:val="20"/>
              </w:rPr>
              <w:t xml:space="preserve"> </w:t>
            </w:r>
            <w:r w:rsidRPr="44D89CEE">
              <w:rPr>
                <w:rFonts w:ascii="Arial" w:eastAsia="Arial" w:hAnsi="Arial" w:cs="Arial"/>
                <w:sz w:val="20"/>
                <w:szCs w:val="20"/>
              </w:rPr>
              <w:t>how</w:t>
            </w:r>
            <w:r w:rsidRPr="44D89CEE">
              <w:rPr>
                <w:rFonts w:ascii="Arial" w:eastAsia="Arial" w:hAnsi="Arial" w:cs="Arial"/>
                <w:spacing w:val="-4"/>
                <w:sz w:val="20"/>
                <w:szCs w:val="20"/>
              </w:rPr>
              <w:t xml:space="preserve"> </w:t>
            </w:r>
            <w:r w:rsidRPr="44D89CEE">
              <w:rPr>
                <w:rFonts w:ascii="Arial" w:eastAsia="Arial" w:hAnsi="Arial" w:cs="Arial"/>
                <w:sz w:val="20"/>
                <w:szCs w:val="20"/>
              </w:rPr>
              <w:t>people</w:t>
            </w:r>
            <w:r w:rsidRPr="44D89CEE">
              <w:rPr>
                <w:rFonts w:ascii="Arial" w:eastAsia="Arial" w:hAnsi="Arial" w:cs="Arial"/>
                <w:spacing w:val="-3"/>
                <w:sz w:val="20"/>
                <w:szCs w:val="20"/>
              </w:rPr>
              <w:t xml:space="preserve"> </w:t>
            </w:r>
            <w:r w:rsidRPr="44D89CEE">
              <w:rPr>
                <w:rFonts w:ascii="Arial" w:eastAsia="Arial" w:hAnsi="Arial" w:cs="Arial"/>
                <w:sz w:val="20"/>
                <w:szCs w:val="20"/>
              </w:rPr>
              <w:t>live</w:t>
            </w:r>
            <w:r w:rsidRPr="44D89CEE">
              <w:rPr>
                <w:rFonts w:ascii="Arial" w:eastAsia="Arial" w:hAnsi="Arial" w:cs="Arial"/>
                <w:spacing w:val="-6"/>
                <w:sz w:val="20"/>
                <w:szCs w:val="20"/>
              </w:rPr>
              <w:t xml:space="preserve"> </w:t>
            </w:r>
            <w:r w:rsidRPr="44D89CEE">
              <w:rPr>
                <w:rFonts w:ascii="Arial" w:eastAsia="Arial" w:hAnsi="Arial" w:cs="Arial"/>
                <w:sz w:val="20"/>
                <w:szCs w:val="20"/>
              </w:rPr>
              <w:t>their</w:t>
            </w:r>
            <w:r w:rsidRPr="44D89CEE">
              <w:rPr>
                <w:rFonts w:ascii="Arial" w:eastAsia="Arial" w:hAnsi="Arial" w:cs="Arial"/>
                <w:spacing w:val="-3"/>
                <w:sz w:val="20"/>
                <w:szCs w:val="20"/>
              </w:rPr>
              <w:t xml:space="preserve"> </w:t>
            </w:r>
            <w:r w:rsidRPr="44D89CEE">
              <w:rPr>
                <w:rFonts w:ascii="Arial" w:eastAsia="Arial" w:hAnsi="Arial" w:cs="Arial"/>
                <w:spacing w:val="-2"/>
                <w:sz w:val="20"/>
                <w:szCs w:val="20"/>
              </w:rPr>
              <w:t>lives</w:t>
            </w:r>
            <w:r w:rsidR="009E33D2" w:rsidRPr="44D89CEE">
              <w:rPr>
                <w:rFonts w:ascii="Arial" w:eastAsia="Arial" w:hAnsi="Arial" w:cs="Arial"/>
                <w:spacing w:val="-2"/>
                <w:sz w:val="20"/>
                <w:szCs w:val="20"/>
              </w:rPr>
              <w:t xml:space="preserve">; </w:t>
            </w:r>
            <w:r w:rsidRPr="44D89CEE">
              <w:rPr>
                <w:rFonts w:ascii="Arial" w:eastAsia="Arial" w:hAnsi="Arial" w:cs="Arial"/>
                <w:sz w:val="20"/>
                <w:szCs w:val="20"/>
              </w:rPr>
              <w:t>Understanding</w:t>
            </w:r>
            <w:r w:rsidRPr="44D89CEE">
              <w:rPr>
                <w:rFonts w:ascii="Arial" w:eastAsia="Arial" w:hAnsi="Arial" w:cs="Arial"/>
                <w:spacing w:val="-8"/>
                <w:sz w:val="20"/>
                <w:szCs w:val="20"/>
              </w:rPr>
              <w:t xml:space="preserve"> </w:t>
            </w:r>
            <w:r w:rsidRPr="44D89CEE">
              <w:rPr>
                <w:rFonts w:ascii="Arial" w:eastAsia="Arial" w:hAnsi="Arial" w:cs="Arial"/>
                <w:sz w:val="20"/>
                <w:szCs w:val="20"/>
              </w:rPr>
              <w:t>that</w:t>
            </w:r>
            <w:r w:rsidRPr="44D89CEE">
              <w:rPr>
                <w:rFonts w:ascii="Arial" w:eastAsia="Arial" w:hAnsi="Arial" w:cs="Arial"/>
                <w:spacing w:val="-6"/>
                <w:sz w:val="20"/>
                <w:szCs w:val="20"/>
              </w:rPr>
              <w:t xml:space="preserve"> </w:t>
            </w:r>
            <w:r w:rsidRPr="44D89CEE">
              <w:rPr>
                <w:rFonts w:ascii="Arial" w:eastAsia="Arial" w:hAnsi="Arial" w:cs="Arial"/>
                <w:sz w:val="20"/>
                <w:szCs w:val="20"/>
              </w:rPr>
              <w:t>religious</w:t>
            </w:r>
            <w:r w:rsidRPr="44D89CEE">
              <w:rPr>
                <w:rFonts w:ascii="Arial" w:eastAsia="Arial" w:hAnsi="Arial" w:cs="Arial"/>
                <w:spacing w:val="-8"/>
                <w:sz w:val="20"/>
                <w:szCs w:val="20"/>
              </w:rPr>
              <w:t xml:space="preserve"> </w:t>
            </w:r>
            <w:r w:rsidRPr="44D89CEE">
              <w:rPr>
                <w:rFonts w:ascii="Arial" w:eastAsia="Arial" w:hAnsi="Arial" w:cs="Arial"/>
                <w:sz w:val="20"/>
                <w:szCs w:val="20"/>
              </w:rPr>
              <w:t>practices</w:t>
            </w:r>
            <w:r w:rsidRPr="44D89CEE">
              <w:rPr>
                <w:rFonts w:ascii="Arial" w:eastAsia="Arial" w:hAnsi="Arial" w:cs="Arial"/>
                <w:spacing w:val="-5"/>
                <w:sz w:val="20"/>
                <w:szCs w:val="20"/>
              </w:rPr>
              <w:t xml:space="preserve"> </w:t>
            </w:r>
            <w:r w:rsidRPr="44D89CEE">
              <w:rPr>
                <w:rFonts w:ascii="Arial" w:eastAsia="Arial" w:hAnsi="Arial" w:cs="Arial"/>
                <w:sz w:val="20"/>
                <w:szCs w:val="20"/>
              </w:rPr>
              <w:t>are</w:t>
            </w:r>
            <w:r w:rsidRPr="44D89CEE">
              <w:rPr>
                <w:rFonts w:ascii="Arial" w:eastAsia="Arial" w:hAnsi="Arial" w:cs="Arial"/>
                <w:spacing w:val="-6"/>
                <w:sz w:val="20"/>
                <w:szCs w:val="20"/>
              </w:rPr>
              <w:t xml:space="preserve"> </w:t>
            </w:r>
            <w:r w:rsidRPr="44D89CEE">
              <w:rPr>
                <w:rFonts w:ascii="Arial" w:eastAsia="Arial" w:hAnsi="Arial" w:cs="Arial"/>
                <w:sz w:val="20"/>
                <w:szCs w:val="20"/>
              </w:rPr>
              <w:t>diverse,</w:t>
            </w:r>
            <w:r w:rsidRPr="44D89CEE">
              <w:rPr>
                <w:rFonts w:ascii="Arial" w:eastAsia="Arial" w:hAnsi="Arial" w:cs="Arial"/>
                <w:spacing w:val="-5"/>
                <w:sz w:val="20"/>
                <w:szCs w:val="20"/>
              </w:rPr>
              <w:t xml:space="preserve"> </w:t>
            </w:r>
            <w:r w:rsidRPr="44D89CEE">
              <w:rPr>
                <w:rFonts w:ascii="Arial" w:eastAsia="Arial" w:hAnsi="Arial" w:cs="Arial"/>
                <w:sz w:val="20"/>
                <w:szCs w:val="20"/>
              </w:rPr>
              <w:t>change</w:t>
            </w:r>
            <w:r w:rsidRPr="44D89CEE">
              <w:rPr>
                <w:rFonts w:ascii="Arial" w:eastAsia="Arial" w:hAnsi="Arial" w:cs="Arial"/>
                <w:spacing w:val="-6"/>
                <w:sz w:val="20"/>
                <w:szCs w:val="20"/>
              </w:rPr>
              <w:t xml:space="preserve"> </w:t>
            </w:r>
            <w:r w:rsidRPr="44D89CEE">
              <w:rPr>
                <w:rFonts w:ascii="Arial" w:eastAsia="Arial" w:hAnsi="Arial" w:cs="Arial"/>
                <w:sz w:val="20"/>
                <w:szCs w:val="20"/>
              </w:rPr>
              <w:t>over</w:t>
            </w:r>
            <w:r w:rsidRPr="44D89CEE">
              <w:rPr>
                <w:rFonts w:ascii="Arial" w:eastAsia="Arial" w:hAnsi="Arial" w:cs="Arial"/>
                <w:spacing w:val="-5"/>
                <w:sz w:val="20"/>
                <w:szCs w:val="20"/>
              </w:rPr>
              <w:t xml:space="preserve"> </w:t>
            </w:r>
            <w:r w:rsidRPr="44D89CEE">
              <w:rPr>
                <w:rFonts w:ascii="Arial" w:eastAsia="Arial" w:hAnsi="Arial" w:cs="Arial"/>
                <w:sz w:val="20"/>
                <w:szCs w:val="20"/>
              </w:rPr>
              <w:t>time</w:t>
            </w:r>
            <w:r w:rsidRPr="44D89CEE">
              <w:rPr>
                <w:rFonts w:ascii="Arial" w:eastAsia="Arial" w:hAnsi="Arial" w:cs="Arial"/>
                <w:spacing w:val="-6"/>
                <w:sz w:val="20"/>
                <w:szCs w:val="20"/>
              </w:rPr>
              <w:t xml:space="preserve"> </w:t>
            </w:r>
            <w:r w:rsidRPr="44D89CEE">
              <w:rPr>
                <w:rFonts w:ascii="Arial" w:eastAsia="Arial" w:hAnsi="Arial" w:cs="Arial"/>
                <w:sz w:val="20"/>
                <w:szCs w:val="20"/>
              </w:rPr>
              <w:t>and</w:t>
            </w:r>
            <w:r w:rsidRPr="44D89CEE">
              <w:rPr>
                <w:rFonts w:ascii="Arial" w:eastAsia="Arial" w:hAnsi="Arial" w:cs="Arial"/>
                <w:spacing w:val="-8"/>
                <w:sz w:val="20"/>
                <w:szCs w:val="20"/>
              </w:rPr>
              <w:t xml:space="preserve"> </w:t>
            </w:r>
            <w:r w:rsidRPr="44D89CEE">
              <w:rPr>
                <w:rFonts w:ascii="Arial" w:eastAsia="Arial" w:hAnsi="Arial" w:cs="Arial"/>
                <w:sz w:val="20"/>
                <w:szCs w:val="20"/>
              </w:rPr>
              <w:t>are</w:t>
            </w:r>
            <w:r w:rsidRPr="44D89CEE">
              <w:rPr>
                <w:rFonts w:ascii="Arial" w:eastAsia="Arial" w:hAnsi="Arial" w:cs="Arial"/>
                <w:spacing w:val="-6"/>
                <w:sz w:val="20"/>
                <w:szCs w:val="20"/>
              </w:rPr>
              <w:t xml:space="preserve"> </w:t>
            </w:r>
            <w:r w:rsidRPr="44D89CEE">
              <w:rPr>
                <w:rFonts w:ascii="Arial" w:eastAsia="Arial" w:hAnsi="Arial" w:cs="Arial"/>
                <w:sz w:val="20"/>
                <w:szCs w:val="20"/>
              </w:rPr>
              <w:t>influenced</w:t>
            </w:r>
            <w:r w:rsidRPr="44D89CEE">
              <w:rPr>
                <w:rFonts w:ascii="Arial" w:eastAsia="Arial" w:hAnsi="Arial" w:cs="Arial"/>
                <w:spacing w:val="-5"/>
                <w:sz w:val="20"/>
                <w:szCs w:val="20"/>
              </w:rPr>
              <w:t xml:space="preserve"> </w:t>
            </w:r>
            <w:r w:rsidRPr="44D89CEE">
              <w:rPr>
                <w:rFonts w:ascii="Arial" w:eastAsia="Arial" w:hAnsi="Arial" w:cs="Arial"/>
                <w:sz w:val="20"/>
                <w:szCs w:val="20"/>
              </w:rPr>
              <w:t>by</w:t>
            </w:r>
            <w:r w:rsidRPr="44D89CEE">
              <w:rPr>
                <w:rFonts w:ascii="Arial" w:eastAsia="Arial" w:hAnsi="Arial" w:cs="Arial"/>
                <w:spacing w:val="-6"/>
                <w:sz w:val="20"/>
                <w:szCs w:val="20"/>
              </w:rPr>
              <w:t xml:space="preserve"> </w:t>
            </w:r>
            <w:r w:rsidRPr="44D89CEE">
              <w:rPr>
                <w:rFonts w:ascii="Arial" w:eastAsia="Arial" w:hAnsi="Arial" w:cs="Arial"/>
                <w:spacing w:val="-2"/>
                <w:sz w:val="20"/>
                <w:szCs w:val="20"/>
              </w:rPr>
              <w:t>cultures.</w:t>
            </w:r>
          </w:p>
          <w:p w14:paraId="5B42745E" w14:textId="5C4B5ABB" w:rsidR="008752F3" w:rsidRPr="009E33D2" w:rsidRDefault="008752F3" w:rsidP="44D89CEE">
            <w:pPr>
              <w:spacing w:before="168"/>
              <w:jc w:val="both"/>
              <w:rPr>
                <w:rFonts w:ascii="Arial" w:eastAsia="Arial" w:hAnsi="Arial" w:cs="Arial"/>
                <w:b/>
                <w:bCs/>
                <w:sz w:val="20"/>
                <w:szCs w:val="20"/>
              </w:rPr>
            </w:pPr>
            <w:r w:rsidRPr="44D89CEE">
              <w:rPr>
                <w:rFonts w:ascii="Arial" w:eastAsia="Arial" w:hAnsi="Arial" w:cs="Arial"/>
                <w:b/>
                <w:bCs/>
                <w:sz w:val="20"/>
                <w:szCs w:val="20"/>
              </w:rPr>
              <w:t>Expressing</w:t>
            </w:r>
            <w:r w:rsidRPr="44D89CEE">
              <w:rPr>
                <w:rFonts w:ascii="Arial" w:eastAsia="Arial" w:hAnsi="Arial" w:cs="Arial"/>
                <w:b/>
                <w:bCs/>
                <w:spacing w:val="-6"/>
                <w:sz w:val="20"/>
                <w:szCs w:val="20"/>
              </w:rPr>
              <w:t xml:space="preserve"> </w:t>
            </w:r>
            <w:r w:rsidRPr="44D89CEE">
              <w:rPr>
                <w:rFonts w:ascii="Arial" w:eastAsia="Arial" w:hAnsi="Arial" w:cs="Arial"/>
                <w:b/>
                <w:bCs/>
                <w:spacing w:val="-2"/>
                <w:sz w:val="20"/>
                <w:szCs w:val="20"/>
              </w:rPr>
              <w:t>meaning</w:t>
            </w:r>
            <w:r w:rsidR="009E33D2" w:rsidRPr="44D89CEE">
              <w:rPr>
                <w:rFonts w:ascii="Arial" w:eastAsia="Arial" w:hAnsi="Arial" w:cs="Arial"/>
                <w:b/>
                <w:bCs/>
                <w:spacing w:val="-2"/>
                <w:sz w:val="20"/>
                <w:szCs w:val="20"/>
              </w:rPr>
              <w:t xml:space="preserve"> - </w:t>
            </w:r>
            <w:r w:rsidRPr="44D89CEE">
              <w:rPr>
                <w:rFonts w:ascii="Arial" w:eastAsia="Arial" w:hAnsi="Arial" w:cs="Arial"/>
                <w:sz w:val="20"/>
                <w:szCs w:val="20"/>
              </w:rPr>
              <w:t>Appreciating</w:t>
            </w:r>
            <w:r w:rsidRPr="44D89CEE">
              <w:rPr>
                <w:rFonts w:ascii="Arial" w:eastAsia="Arial" w:hAnsi="Arial" w:cs="Arial"/>
                <w:spacing w:val="-7"/>
                <w:sz w:val="20"/>
                <w:szCs w:val="20"/>
              </w:rPr>
              <w:t xml:space="preserve"> </w:t>
            </w:r>
            <w:r w:rsidRPr="44D89CEE">
              <w:rPr>
                <w:rFonts w:ascii="Arial" w:eastAsia="Arial" w:hAnsi="Arial" w:cs="Arial"/>
                <w:sz w:val="20"/>
                <w:szCs w:val="20"/>
              </w:rPr>
              <w:t>that</w:t>
            </w:r>
            <w:r w:rsidRPr="44D89CEE">
              <w:rPr>
                <w:rFonts w:ascii="Arial" w:eastAsia="Arial" w:hAnsi="Arial" w:cs="Arial"/>
                <w:spacing w:val="-8"/>
                <w:sz w:val="20"/>
                <w:szCs w:val="20"/>
              </w:rPr>
              <w:t xml:space="preserve"> </w:t>
            </w:r>
            <w:r w:rsidRPr="44D89CEE">
              <w:rPr>
                <w:rFonts w:ascii="Arial" w:eastAsia="Arial" w:hAnsi="Arial" w:cs="Arial"/>
                <w:sz w:val="20"/>
                <w:szCs w:val="20"/>
              </w:rPr>
              <w:t>individuals</w:t>
            </w:r>
            <w:r w:rsidRPr="44D89CEE">
              <w:rPr>
                <w:rFonts w:ascii="Arial" w:eastAsia="Arial" w:hAnsi="Arial" w:cs="Arial"/>
                <w:spacing w:val="-7"/>
                <w:sz w:val="20"/>
                <w:szCs w:val="20"/>
              </w:rPr>
              <w:t xml:space="preserve"> </w:t>
            </w:r>
            <w:r w:rsidRPr="44D89CEE">
              <w:rPr>
                <w:rFonts w:ascii="Arial" w:eastAsia="Arial" w:hAnsi="Arial" w:cs="Arial"/>
                <w:sz w:val="20"/>
                <w:szCs w:val="20"/>
              </w:rPr>
              <w:t>and</w:t>
            </w:r>
            <w:r w:rsidRPr="44D89CEE">
              <w:rPr>
                <w:rFonts w:ascii="Arial" w:eastAsia="Arial" w:hAnsi="Arial" w:cs="Arial"/>
                <w:spacing w:val="-7"/>
                <w:sz w:val="20"/>
                <w:szCs w:val="20"/>
              </w:rPr>
              <w:t xml:space="preserve"> </w:t>
            </w:r>
            <w:r w:rsidRPr="44D89CEE">
              <w:rPr>
                <w:rFonts w:ascii="Arial" w:eastAsia="Arial" w:hAnsi="Arial" w:cs="Arial"/>
                <w:sz w:val="20"/>
                <w:szCs w:val="20"/>
              </w:rPr>
              <w:t>cultures</w:t>
            </w:r>
            <w:r w:rsidRPr="44D89CEE">
              <w:rPr>
                <w:rFonts w:ascii="Arial" w:eastAsia="Arial" w:hAnsi="Arial" w:cs="Arial"/>
                <w:spacing w:val="-9"/>
                <w:sz w:val="20"/>
                <w:szCs w:val="20"/>
              </w:rPr>
              <w:t xml:space="preserve"> </w:t>
            </w:r>
            <w:r w:rsidRPr="44D89CEE">
              <w:rPr>
                <w:rFonts w:ascii="Arial" w:eastAsia="Arial" w:hAnsi="Arial" w:cs="Arial"/>
                <w:sz w:val="20"/>
                <w:szCs w:val="20"/>
              </w:rPr>
              <w:t>express</w:t>
            </w:r>
            <w:r w:rsidRPr="44D89CEE">
              <w:rPr>
                <w:rFonts w:ascii="Arial" w:eastAsia="Arial" w:hAnsi="Arial" w:cs="Arial"/>
                <w:spacing w:val="-7"/>
                <w:sz w:val="20"/>
                <w:szCs w:val="20"/>
              </w:rPr>
              <w:t xml:space="preserve"> </w:t>
            </w:r>
            <w:r w:rsidRPr="44D89CEE">
              <w:rPr>
                <w:rFonts w:ascii="Arial" w:eastAsia="Arial" w:hAnsi="Arial" w:cs="Arial"/>
                <w:sz w:val="20"/>
                <w:szCs w:val="20"/>
              </w:rPr>
              <w:t>their</w:t>
            </w:r>
            <w:r w:rsidRPr="44D89CEE">
              <w:rPr>
                <w:rFonts w:ascii="Arial" w:eastAsia="Arial" w:hAnsi="Arial" w:cs="Arial"/>
                <w:spacing w:val="-6"/>
                <w:sz w:val="20"/>
                <w:szCs w:val="20"/>
              </w:rPr>
              <w:t xml:space="preserve"> </w:t>
            </w:r>
            <w:r w:rsidRPr="44D89CEE">
              <w:rPr>
                <w:rFonts w:ascii="Arial" w:eastAsia="Arial" w:hAnsi="Arial" w:cs="Arial"/>
                <w:sz w:val="20"/>
                <w:szCs w:val="20"/>
              </w:rPr>
              <w:t>beliefs</w:t>
            </w:r>
            <w:r w:rsidRPr="44D89CEE">
              <w:rPr>
                <w:rFonts w:ascii="Arial" w:eastAsia="Arial" w:hAnsi="Arial" w:cs="Arial"/>
                <w:spacing w:val="-7"/>
                <w:sz w:val="20"/>
                <w:szCs w:val="20"/>
              </w:rPr>
              <w:t xml:space="preserve"> </w:t>
            </w:r>
            <w:r w:rsidRPr="44D89CEE">
              <w:rPr>
                <w:rFonts w:ascii="Arial" w:eastAsia="Arial" w:hAnsi="Arial" w:cs="Arial"/>
                <w:sz w:val="20"/>
                <w:szCs w:val="20"/>
              </w:rPr>
              <w:t>and</w:t>
            </w:r>
            <w:r w:rsidRPr="44D89CEE">
              <w:rPr>
                <w:rFonts w:ascii="Arial" w:eastAsia="Arial" w:hAnsi="Arial" w:cs="Arial"/>
                <w:spacing w:val="-8"/>
                <w:sz w:val="20"/>
                <w:szCs w:val="20"/>
              </w:rPr>
              <w:t xml:space="preserve"> </w:t>
            </w:r>
            <w:r w:rsidRPr="44D89CEE">
              <w:rPr>
                <w:rFonts w:ascii="Arial" w:eastAsia="Arial" w:hAnsi="Arial" w:cs="Arial"/>
                <w:sz w:val="20"/>
                <w:szCs w:val="20"/>
              </w:rPr>
              <w:t>values</w:t>
            </w:r>
            <w:r w:rsidRPr="44D89CEE">
              <w:rPr>
                <w:rFonts w:ascii="Arial" w:eastAsia="Arial" w:hAnsi="Arial" w:cs="Arial"/>
                <w:spacing w:val="-7"/>
                <w:sz w:val="20"/>
                <w:szCs w:val="20"/>
              </w:rPr>
              <w:t xml:space="preserve"> </w:t>
            </w:r>
            <w:r w:rsidRPr="44D89CEE">
              <w:rPr>
                <w:rFonts w:ascii="Arial" w:eastAsia="Arial" w:hAnsi="Arial" w:cs="Arial"/>
                <w:sz w:val="20"/>
                <w:szCs w:val="20"/>
              </w:rPr>
              <w:t>through</w:t>
            </w:r>
            <w:r w:rsidRPr="44D89CEE">
              <w:rPr>
                <w:rFonts w:ascii="Arial" w:eastAsia="Arial" w:hAnsi="Arial" w:cs="Arial"/>
                <w:spacing w:val="-7"/>
                <w:sz w:val="20"/>
                <w:szCs w:val="20"/>
              </w:rPr>
              <w:t xml:space="preserve"> </w:t>
            </w:r>
            <w:r w:rsidRPr="44D89CEE">
              <w:rPr>
                <w:rFonts w:ascii="Arial" w:eastAsia="Arial" w:hAnsi="Arial" w:cs="Arial"/>
                <w:sz w:val="20"/>
                <w:szCs w:val="20"/>
              </w:rPr>
              <w:t>many</w:t>
            </w:r>
            <w:r w:rsidRPr="44D89CEE">
              <w:rPr>
                <w:rFonts w:ascii="Arial" w:eastAsia="Arial" w:hAnsi="Arial" w:cs="Arial"/>
                <w:spacing w:val="-6"/>
                <w:sz w:val="20"/>
                <w:szCs w:val="20"/>
              </w:rPr>
              <w:t xml:space="preserve"> </w:t>
            </w:r>
            <w:r w:rsidRPr="44D89CEE">
              <w:rPr>
                <w:rFonts w:ascii="Arial" w:eastAsia="Arial" w:hAnsi="Arial" w:cs="Arial"/>
                <w:sz w:val="20"/>
                <w:szCs w:val="20"/>
              </w:rPr>
              <w:t>different</w:t>
            </w:r>
            <w:r w:rsidRPr="44D89CEE">
              <w:rPr>
                <w:rFonts w:ascii="Arial" w:eastAsia="Arial" w:hAnsi="Arial" w:cs="Arial"/>
                <w:spacing w:val="-8"/>
                <w:sz w:val="20"/>
                <w:szCs w:val="20"/>
              </w:rPr>
              <w:t xml:space="preserve"> </w:t>
            </w:r>
            <w:r w:rsidRPr="44D89CEE">
              <w:rPr>
                <w:rFonts w:ascii="Arial" w:eastAsia="Arial" w:hAnsi="Arial" w:cs="Arial"/>
                <w:spacing w:val="-2"/>
                <w:sz w:val="20"/>
                <w:szCs w:val="20"/>
              </w:rPr>
              <w:t>forms.</w:t>
            </w:r>
          </w:p>
          <w:p w14:paraId="567397C6" w14:textId="73554F7D" w:rsidR="008752F3" w:rsidRPr="009E33D2" w:rsidRDefault="008752F3" w:rsidP="44D89CEE">
            <w:pPr>
              <w:spacing w:before="169"/>
              <w:jc w:val="both"/>
              <w:rPr>
                <w:rFonts w:ascii="Arial" w:eastAsia="Arial" w:hAnsi="Arial" w:cs="Arial"/>
                <w:b/>
                <w:bCs/>
                <w:sz w:val="20"/>
                <w:szCs w:val="20"/>
              </w:rPr>
            </w:pPr>
            <w:r w:rsidRPr="44D89CEE">
              <w:rPr>
                <w:rFonts w:ascii="Arial" w:eastAsia="Arial" w:hAnsi="Arial" w:cs="Arial"/>
                <w:b/>
                <w:bCs/>
                <w:sz w:val="20"/>
                <w:szCs w:val="20"/>
              </w:rPr>
              <w:t>Identity,</w:t>
            </w:r>
            <w:r w:rsidRPr="44D89CEE">
              <w:rPr>
                <w:rFonts w:ascii="Arial" w:eastAsia="Arial" w:hAnsi="Arial" w:cs="Arial"/>
                <w:b/>
                <w:bCs/>
                <w:spacing w:val="-7"/>
                <w:sz w:val="20"/>
                <w:szCs w:val="20"/>
              </w:rPr>
              <w:t xml:space="preserve"> </w:t>
            </w:r>
            <w:r w:rsidRPr="44D89CEE">
              <w:rPr>
                <w:rFonts w:ascii="Arial" w:eastAsia="Arial" w:hAnsi="Arial" w:cs="Arial"/>
                <w:b/>
                <w:bCs/>
                <w:sz w:val="20"/>
                <w:szCs w:val="20"/>
              </w:rPr>
              <w:t>diversity</w:t>
            </w:r>
            <w:r w:rsidRPr="44D89CEE">
              <w:rPr>
                <w:rFonts w:ascii="Arial" w:eastAsia="Arial" w:hAnsi="Arial" w:cs="Arial"/>
                <w:b/>
                <w:bCs/>
                <w:spacing w:val="-7"/>
                <w:sz w:val="20"/>
                <w:szCs w:val="20"/>
              </w:rPr>
              <w:t xml:space="preserve"> </w:t>
            </w:r>
            <w:r w:rsidRPr="44D89CEE">
              <w:rPr>
                <w:rFonts w:ascii="Arial" w:eastAsia="Arial" w:hAnsi="Arial" w:cs="Arial"/>
                <w:b/>
                <w:bCs/>
                <w:sz w:val="20"/>
                <w:szCs w:val="20"/>
              </w:rPr>
              <w:t>and</w:t>
            </w:r>
            <w:r w:rsidRPr="44D89CEE">
              <w:rPr>
                <w:rFonts w:ascii="Arial" w:eastAsia="Arial" w:hAnsi="Arial" w:cs="Arial"/>
                <w:b/>
                <w:bCs/>
                <w:spacing w:val="-11"/>
                <w:sz w:val="20"/>
                <w:szCs w:val="20"/>
              </w:rPr>
              <w:t xml:space="preserve"> </w:t>
            </w:r>
            <w:r w:rsidRPr="44D89CEE">
              <w:rPr>
                <w:rFonts w:ascii="Arial" w:eastAsia="Arial" w:hAnsi="Arial" w:cs="Arial"/>
                <w:b/>
                <w:bCs/>
                <w:spacing w:val="-2"/>
                <w:sz w:val="20"/>
                <w:szCs w:val="20"/>
              </w:rPr>
              <w:t>belonging</w:t>
            </w:r>
            <w:r w:rsidR="009E33D2" w:rsidRPr="44D89CEE">
              <w:rPr>
                <w:rFonts w:ascii="Arial" w:eastAsia="Arial" w:hAnsi="Arial" w:cs="Arial"/>
                <w:b/>
                <w:bCs/>
                <w:spacing w:val="-2"/>
                <w:sz w:val="20"/>
                <w:szCs w:val="20"/>
              </w:rPr>
              <w:t xml:space="preserve"> - </w:t>
            </w:r>
            <w:r w:rsidRPr="44D89CEE">
              <w:rPr>
                <w:rFonts w:ascii="Arial" w:eastAsia="Arial" w:hAnsi="Arial" w:cs="Arial"/>
                <w:sz w:val="20"/>
                <w:szCs w:val="20"/>
              </w:rPr>
              <w:t>Understanding</w:t>
            </w:r>
            <w:r w:rsidRPr="44D89CEE">
              <w:rPr>
                <w:rFonts w:ascii="Arial" w:eastAsia="Arial" w:hAnsi="Arial" w:cs="Arial"/>
                <w:spacing w:val="-9"/>
                <w:sz w:val="20"/>
                <w:szCs w:val="20"/>
              </w:rPr>
              <w:t xml:space="preserve"> </w:t>
            </w:r>
            <w:r w:rsidRPr="44D89CEE">
              <w:rPr>
                <w:rFonts w:ascii="Arial" w:eastAsia="Arial" w:hAnsi="Arial" w:cs="Arial"/>
                <w:sz w:val="20"/>
                <w:szCs w:val="20"/>
              </w:rPr>
              <w:t>how</w:t>
            </w:r>
            <w:r w:rsidRPr="44D89CEE">
              <w:rPr>
                <w:rFonts w:ascii="Arial" w:eastAsia="Arial" w:hAnsi="Arial" w:cs="Arial"/>
                <w:spacing w:val="-6"/>
                <w:sz w:val="20"/>
                <w:szCs w:val="20"/>
              </w:rPr>
              <w:t xml:space="preserve"> </w:t>
            </w:r>
            <w:r w:rsidRPr="44D89CEE">
              <w:rPr>
                <w:rFonts w:ascii="Arial" w:eastAsia="Arial" w:hAnsi="Arial" w:cs="Arial"/>
                <w:sz w:val="20"/>
                <w:szCs w:val="20"/>
              </w:rPr>
              <w:t>individuals</w:t>
            </w:r>
            <w:r w:rsidRPr="44D89CEE">
              <w:rPr>
                <w:rFonts w:ascii="Arial" w:eastAsia="Arial" w:hAnsi="Arial" w:cs="Arial"/>
                <w:spacing w:val="-6"/>
                <w:sz w:val="20"/>
                <w:szCs w:val="20"/>
              </w:rPr>
              <w:t xml:space="preserve"> </w:t>
            </w:r>
            <w:r w:rsidRPr="44D89CEE">
              <w:rPr>
                <w:rFonts w:ascii="Arial" w:eastAsia="Arial" w:hAnsi="Arial" w:cs="Arial"/>
                <w:sz w:val="20"/>
                <w:szCs w:val="20"/>
              </w:rPr>
              <w:t>develop</w:t>
            </w:r>
            <w:r w:rsidRPr="44D89CEE">
              <w:rPr>
                <w:rFonts w:ascii="Arial" w:eastAsia="Arial" w:hAnsi="Arial" w:cs="Arial"/>
                <w:spacing w:val="-7"/>
                <w:sz w:val="20"/>
                <w:szCs w:val="20"/>
              </w:rPr>
              <w:t xml:space="preserve"> </w:t>
            </w:r>
            <w:r w:rsidRPr="44D89CEE">
              <w:rPr>
                <w:rFonts w:ascii="Arial" w:eastAsia="Arial" w:hAnsi="Arial" w:cs="Arial"/>
                <w:sz w:val="20"/>
                <w:szCs w:val="20"/>
              </w:rPr>
              <w:t>a</w:t>
            </w:r>
            <w:r w:rsidRPr="44D89CEE">
              <w:rPr>
                <w:rFonts w:ascii="Arial" w:eastAsia="Arial" w:hAnsi="Arial" w:cs="Arial"/>
                <w:spacing w:val="-6"/>
                <w:sz w:val="20"/>
                <w:szCs w:val="20"/>
              </w:rPr>
              <w:t xml:space="preserve"> </w:t>
            </w:r>
            <w:r w:rsidRPr="44D89CEE">
              <w:rPr>
                <w:rFonts w:ascii="Arial" w:eastAsia="Arial" w:hAnsi="Arial" w:cs="Arial"/>
                <w:sz w:val="20"/>
                <w:szCs w:val="20"/>
              </w:rPr>
              <w:t>sense</w:t>
            </w:r>
            <w:r w:rsidRPr="44D89CEE">
              <w:rPr>
                <w:rFonts w:ascii="Arial" w:eastAsia="Arial" w:hAnsi="Arial" w:cs="Arial"/>
                <w:spacing w:val="-5"/>
                <w:sz w:val="20"/>
                <w:szCs w:val="20"/>
              </w:rPr>
              <w:t xml:space="preserve"> </w:t>
            </w:r>
            <w:r w:rsidRPr="44D89CEE">
              <w:rPr>
                <w:rFonts w:ascii="Arial" w:eastAsia="Arial" w:hAnsi="Arial" w:cs="Arial"/>
                <w:sz w:val="20"/>
                <w:szCs w:val="20"/>
              </w:rPr>
              <w:t>of</w:t>
            </w:r>
            <w:r w:rsidRPr="44D89CEE">
              <w:rPr>
                <w:rFonts w:ascii="Arial" w:eastAsia="Arial" w:hAnsi="Arial" w:cs="Arial"/>
                <w:spacing w:val="-5"/>
                <w:sz w:val="20"/>
                <w:szCs w:val="20"/>
              </w:rPr>
              <w:t xml:space="preserve"> </w:t>
            </w:r>
            <w:r w:rsidRPr="44D89CEE">
              <w:rPr>
                <w:rFonts w:ascii="Arial" w:eastAsia="Arial" w:hAnsi="Arial" w:cs="Arial"/>
                <w:sz w:val="20"/>
                <w:szCs w:val="20"/>
              </w:rPr>
              <w:t>identity</w:t>
            </w:r>
            <w:r w:rsidRPr="44D89CEE">
              <w:rPr>
                <w:rFonts w:ascii="Arial" w:eastAsia="Arial" w:hAnsi="Arial" w:cs="Arial"/>
                <w:spacing w:val="-5"/>
                <w:sz w:val="20"/>
                <w:szCs w:val="20"/>
              </w:rPr>
              <w:t xml:space="preserve"> </w:t>
            </w:r>
            <w:r w:rsidRPr="44D89CEE">
              <w:rPr>
                <w:rFonts w:ascii="Arial" w:eastAsia="Arial" w:hAnsi="Arial" w:cs="Arial"/>
                <w:sz w:val="20"/>
                <w:szCs w:val="20"/>
              </w:rPr>
              <w:t>and</w:t>
            </w:r>
            <w:r w:rsidRPr="44D89CEE">
              <w:rPr>
                <w:rFonts w:ascii="Arial" w:eastAsia="Arial" w:hAnsi="Arial" w:cs="Arial"/>
                <w:spacing w:val="-6"/>
                <w:sz w:val="20"/>
                <w:szCs w:val="20"/>
              </w:rPr>
              <w:t xml:space="preserve"> </w:t>
            </w:r>
            <w:r w:rsidRPr="44D89CEE">
              <w:rPr>
                <w:rFonts w:ascii="Arial" w:eastAsia="Arial" w:hAnsi="Arial" w:cs="Arial"/>
                <w:sz w:val="20"/>
                <w:szCs w:val="20"/>
              </w:rPr>
              <w:t>belonging</w:t>
            </w:r>
            <w:r w:rsidRPr="44D89CEE">
              <w:rPr>
                <w:rFonts w:ascii="Arial" w:eastAsia="Arial" w:hAnsi="Arial" w:cs="Arial"/>
                <w:spacing w:val="-6"/>
                <w:sz w:val="20"/>
                <w:szCs w:val="20"/>
              </w:rPr>
              <w:t xml:space="preserve"> </w:t>
            </w:r>
            <w:r w:rsidRPr="44D89CEE">
              <w:rPr>
                <w:rFonts w:ascii="Arial" w:eastAsia="Arial" w:hAnsi="Arial" w:cs="Arial"/>
                <w:sz w:val="20"/>
                <w:szCs w:val="20"/>
              </w:rPr>
              <w:t>through</w:t>
            </w:r>
            <w:r w:rsidRPr="44D89CEE">
              <w:rPr>
                <w:rFonts w:ascii="Arial" w:eastAsia="Arial" w:hAnsi="Arial" w:cs="Arial"/>
                <w:spacing w:val="-5"/>
                <w:sz w:val="20"/>
                <w:szCs w:val="20"/>
              </w:rPr>
              <w:t xml:space="preserve"> </w:t>
            </w:r>
            <w:r w:rsidRPr="44D89CEE">
              <w:rPr>
                <w:rFonts w:ascii="Arial" w:eastAsia="Arial" w:hAnsi="Arial" w:cs="Arial"/>
                <w:sz w:val="20"/>
                <w:szCs w:val="20"/>
              </w:rPr>
              <w:t>faith</w:t>
            </w:r>
            <w:r w:rsidRPr="44D89CEE">
              <w:rPr>
                <w:rFonts w:ascii="Arial" w:eastAsia="Arial" w:hAnsi="Arial" w:cs="Arial"/>
                <w:spacing w:val="-5"/>
                <w:sz w:val="20"/>
                <w:szCs w:val="20"/>
              </w:rPr>
              <w:t xml:space="preserve"> </w:t>
            </w:r>
            <w:r w:rsidRPr="44D89CEE">
              <w:rPr>
                <w:rFonts w:ascii="Arial" w:eastAsia="Arial" w:hAnsi="Arial" w:cs="Arial"/>
                <w:sz w:val="20"/>
                <w:szCs w:val="20"/>
              </w:rPr>
              <w:t>or</w:t>
            </w:r>
            <w:r w:rsidRPr="44D89CEE">
              <w:rPr>
                <w:rFonts w:ascii="Arial" w:eastAsia="Arial" w:hAnsi="Arial" w:cs="Arial"/>
                <w:spacing w:val="-5"/>
                <w:sz w:val="20"/>
                <w:szCs w:val="20"/>
              </w:rPr>
              <w:t xml:space="preserve"> </w:t>
            </w:r>
            <w:r w:rsidRPr="44D89CEE">
              <w:rPr>
                <w:rFonts w:ascii="Arial" w:eastAsia="Arial" w:hAnsi="Arial" w:cs="Arial"/>
                <w:spacing w:val="-2"/>
                <w:sz w:val="20"/>
                <w:szCs w:val="20"/>
              </w:rPr>
              <w:t>belief</w:t>
            </w:r>
            <w:r w:rsidR="009E33D2" w:rsidRPr="44D89CEE">
              <w:rPr>
                <w:rFonts w:ascii="Arial" w:eastAsia="Arial" w:hAnsi="Arial" w:cs="Arial"/>
                <w:spacing w:val="-2"/>
                <w:sz w:val="20"/>
                <w:szCs w:val="20"/>
              </w:rPr>
              <w:t xml:space="preserve">; </w:t>
            </w:r>
            <w:r w:rsidRPr="44D89CEE">
              <w:rPr>
                <w:rFonts w:ascii="Arial" w:eastAsia="Arial" w:hAnsi="Arial" w:cs="Arial"/>
                <w:sz w:val="20"/>
                <w:szCs w:val="20"/>
              </w:rPr>
              <w:t>Exploring</w:t>
            </w:r>
            <w:r w:rsidRPr="44D89CEE">
              <w:rPr>
                <w:rFonts w:ascii="Arial" w:eastAsia="Arial" w:hAnsi="Arial" w:cs="Arial"/>
                <w:spacing w:val="-7"/>
                <w:sz w:val="20"/>
                <w:szCs w:val="20"/>
              </w:rPr>
              <w:t xml:space="preserve"> </w:t>
            </w:r>
            <w:r w:rsidRPr="44D89CEE">
              <w:rPr>
                <w:rFonts w:ascii="Arial" w:eastAsia="Arial" w:hAnsi="Arial" w:cs="Arial"/>
                <w:sz w:val="20"/>
                <w:szCs w:val="20"/>
              </w:rPr>
              <w:t>the</w:t>
            </w:r>
            <w:r w:rsidRPr="44D89CEE">
              <w:rPr>
                <w:rFonts w:ascii="Arial" w:eastAsia="Arial" w:hAnsi="Arial" w:cs="Arial"/>
                <w:spacing w:val="-5"/>
                <w:sz w:val="20"/>
                <w:szCs w:val="20"/>
              </w:rPr>
              <w:t xml:space="preserve"> </w:t>
            </w:r>
            <w:r w:rsidRPr="44D89CEE">
              <w:rPr>
                <w:rFonts w:ascii="Arial" w:eastAsia="Arial" w:hAnsi="Arial" w:cs="Arial"/>
                <w:sz w:val="20"/>
                <w:szCs w:val="20"/>
              </w:rPr>
              <w:t>variety,</w:t>
            </w:r>
            <w:r w:rsidRPr="44D89CEE">
              <w:rPr>
                <w:rFonts w:ascii="Arial" w:eastAsia="Arial" w:hAnsi="Arial" w:cs="Arial"/>
                <w:spacing w:val="-6"/>
                <w:sz w:val="20"/>
                <w:szCs w:val="20"/>
              </w:rPr>
              <w:t xml:space="preserve"> </w:t>
            </w:r>
            <w:r w:rsidRPr="44D89CEE">
              <w:rPr>
                <w:rFonts w:ascii="Arial" w:eastAsia="Arial" w:hAnsi="Arial" w:cs="Arial"/>
                <w:sz w:val="20"/>
                <w:szCs w:val="20"/>
              </w:rPr>
              <w:t>difference</w:t>
            </w:r>
            <w:r w:rsidRPr="44D89CEE">
              <w:rPr>
                <w:rFonts w:ascii="Arial" w:eastAsia="Arial" w:hAnsi="Arial" w:cs="Arial"/>
                <w:spacing w:val="-5"/>
                <w:sz w:val="20"/>
                <w:szCs w:val="20"/>
              </w:rPr>
              <w:t xml:space="preserve"> </w:t>
            </w:r>
            <w:r w:rsidRPr="44D89CEE">
              <w:rPr>
                <w:rFonts w:ascii="Arial" w:eastAsia="Arial" w:hAnsi="Arial" w:cs="Arial"/>
                <w:sz w:val="20"/>
                <w:szCs w:val="20"/>
              </w:rPr>
              <w:t>and</w:t>
            </w:r>
            <w:r w:rsidRPr="44D89CEE">
              <w:rPr>
                <w:rFonts w:ascii="Arial" w:eastAsia="Arial" w:hAnsi="Arial" w:cs="Arial"/>
                <w:spacing w:val="-9"/>
                <w:sz w:val="20"/>
                <w:szCs w:val="20"/>
              </w:rPr>
              <w:t xml:space="preserve"> </w:t>
            </w:r>
            <w:r w:rsidRPr="44D89CEE">
              <w:rPr>
                <w:rFonts w:ascii="Arial" w:eastAsia="Arial" w:hAnsi="Arial" w:cs="Arial"/>
                <w:sz w:val="20"/>
                <w:szCs w:val="20"/>
              </w:rPr>
              <w:t>relationships</w:t>
            </w:r>
            <w:r w:rsidRPr="44D89CEE">
              <w:rPr>
                <w:rFonts w:ascii="Arial" w:eastAsia="Arial" w:hAnsi="Arial" w:cs="Arial"/>
                <w:spacing w:val="-7"/>
                <w:sz w:val="20"/>
                <w:szCs w:val="20"/>
              </w:rPr>
              <w:t xml:space="preserve"> </w:t>
            </w:r>
            <w:r w:rsidRPr="44D89CEE">
              <w:rPr>
                <w:rFonts w:ascii="Arial" w:eastAsia="Arial" w:hAnsi="Arial" w:cs="Arial"/>
                <w:sz w:val="20"/>
                <w:szCs w:val="20"/>
              </w:rPr>
              <w:t>that</w:t>
            </w:r>
            <w:r w:rsidRPr="44D89CEE">
              <w:rPr>
                <w:rFonts w:ascii="Arial" w:eastAsia="Arial" w:hAnsi="Arial" w:cs="Arial"/>
                <w:spacing w:val="-6"/>
                <w:sz w:val="20"/>
                <w:szCs w:val="20"/>
              </w:rPr>
              <w:t xml:space="preserve"> </w:t>
            </w:r>
            <w:r w:rsidRPr="44D89CEE">
              <w:rPr>
                <w:rFonts w:ascii="Arial" w:eastAsia="Arial" w:hAnsi="Arial" w:cs="Arial"/>
                <w:sz w:val="20"/>
                <w:szCs w:val="20"/>
              </w:rPr>
              <w:t>exist</w:t>
            </w:r>
            <w:r w:rsidRPr="44D89CEE">
              <w:rPr>
                <w:rFonts w:ascii="Arial" w:eastAsia="Arial" w:hAnsi="Arial" w:cs="Arial"/>
                <w:spacing w:val="-7"/>
                <w:sz w:val="20"/>
                <w:szCs w:val="20"/>
              </w:rPr>
              <w:t xml:space="preserve"> </w:t>
            </w:r>
            <w:r w:rsidRPr="44D89CEE">
              <w:rPr>
                <w:rFonts w:ascii="Arial" w:eastAsia="Arial" w:hAnsi="Arial" w:cs="Arial"/>
                <w:sz w:val="20"/>
                <w:szCs w:val="20"/>
              </w:rPr>
              <w:t>within</w:t>
            </w:r>
            <w:r w:rsidRPr="44D89CEE">
              <w:rPr>
                <w:rFonts w:ascii="Arial" w:eastAsia="Arial" w:hAnsi="Arial" w:cs="Arial"/>
                <w:spacing w:val="-5"/>
                <w:sz w:val="20"/>
                <w:szCs w:val="20"/>
              </w:rPr>
              <w:t xml:space="preserve"> </w:t>
            </w:r>
            <w:r w:rsidRPr="44D89CEE">
              <w:rPr>
                <w:rFonts w:ascii="Arial" w:eastAsia="Arial" w:hAnsi="Arial" w:cs="Arial"/>
                <w:sz w:val="20"/>
                <w:szCs w:val="20"/>
              </w:rPr>
              <w:t>and</w:t>
            </w:r>
            <w:r w:rsidRPr="44D89CEE">
              <w:rPr>
                <w:rFonts w:ascii="Arial" w:eastAsia="Arial" w:hAnsi="Arial" w:cs="Arial"/>
                <w:spacing w:val="-6"/>
                <w:sz w:val="20"/>
                <w:szCs w:val="20"/>
              </w:rPr>
              <w:t xml:space="preserve"> </w:t>
            </w:r>
            <w:r w:rsidRPr="44D89CEE">
              <w:rPr>
                <w:rFonts w:ascii="Arial" w:eastAsia="Arial" w:hAnsi="Arial" w:cs="Arial"/>
                <w:sz w:val="20"/>
                <w:szCs w:val="20"/>
              </w:rPr>
              <w:t>between</w:t>
            </w:r>
            <w:r w:rsidRPr="44D89CEE">
              <w:rPr>
                <w:rFonts w:ascii="Arial" w:eastAsia="Arial" w:hAnsi="Arial" w:cs="Arial"/>
                <w:spacing w:val="-7"/>
                <w:sz w:val="20"/>
                <w:szCs w:val="20"/>
              </w:rPr>
              <w:t xml:space="preserve"> </w:t>
            </w:r>
            <w:r w:rsidRPr="44D89CEE">
              <w:rPr>
                <w:rFonts w:ascii="Arial" w:eastAsia="Arial" w:hAnsi="Arial" w:cs="Arial"/>
                <w:sz w:val="20"/>
                <w:szCs w:val="20"/>
              </w:rPr>
              <w:t>religions,</w:t>
            </w:r>
            <w:r w:rsidRPr="44D89CEE">
              <w:rPr>
                <w:rFonts w:ascii="Arial" w:eastAsia="Arial" w:hAnsi="Arial" w:cs="Arial"/>
                <w:spacing w:val="-5"/>
                <w:sz w:val="20"/>
                <w:szCs w:val="20"/>
              </w:rPr>
              <w:t xml:space="preserve"> </w:t>
            </w:r>
            <w:proofErr w:type="gramStart"/>
            <w:r w:rsidRPr="44D89CEE">
              <w:rPr>
                <w:rFonts w:ascii="Arial" w:eastAsia="Arial" w:hAnsi="Arial" w:cs="Arial"/>
                <w:sz w:val="20"/>
                <w:szCs w:val="20"/>
              </w:rPr>
              <w:t>values</w:t>
            </w:r>
            <w:proofErr w:type="gramEnd"/>
            <w:r w:rsidRPr="44D89CEE">
              <w:rPr>
                <w:rFonts w:ascii="Arial" w:eastAsia="Arial" w:hAnsi="Arial" w:cs="Arial"/>
                <w:spacing w:val="-7"/>
                <w:sz w:val="20"/>
                <w:szCs w:val="20"/>
              </w:rPr>
              <w:t xml:space="preserve"> </w:t>
            </w:r>
            <w:r w:rsidRPr="44D89CEE">
              <w:rPr>
                <w:rFonts w:ascii="Arial" w:eastAsia="Arial" w:hAnsi="Arial" w:cs="Arial"/>
                <w:sz w:val="20"/>
                <w:szCs w:val="20"/>
              </w:rPr>
              <w:t>and</w:t>
            </w:r>
            <w:r w:rsidRPr="44D89CEE">
              <w:rPr>
                <w:rFonts w:ascii="Arial" w:eastAsia="Arial" w:hAnsi="Arial" w:cs="Arial"/>
                <w:spacing w:val="-6"/>
                <w:sz w:val="20"/>
                <w:szCs w:val="20"/>
              </w:rPr>
              <w:t xml:space="preserve"> </w:t>
            </w:r>
            <w:r w:rsidRPr="44D89CEE">
              <w:rPr>
                <w:rFonts w:ascii="Arial" w:eastAsia="Arial" w:hAnsi="Arial" w:cs="Arial"/>
                <w:spacing w:val="-2"/>
                <w:sz w:val="20"/>
                <w:szCs w:val="20"/>
              </w:rPr>
              <w:t>beliefs.</w:t>
            </w:r>
          </w:p>
          <w:p w14:paraId="2A2F9063" w14:textId="5AB53406" w:rsidR="008752F3" w:rsidRPr="009E33D2" w:rsidRDefault="008752F3" w:rsidP="44D89CEE">
            <w:pPr>
              <w:spacing w:before="169"/>
              <w:jc w:val="both"/>
              <w:rPr>
                <w:rFonts w:ascii="Arial" w:eastAsia="Arial" w:hAnsi="Arial" w:cs="Arial"/>
                <w:b/>
                <w:bCs/>
                <w:sz w:val="20"/>
                <w:szCs w:val="20"/>
              </w:rPr>
            </w:pPr>
            <w:r w:rsidRPr="44D89CEE">
              <w:rPr>
                <w:rFonts w:ascii="Arial" w:eastAsia="Arial" w:hAnsi="Arial" w:cs="Arial"/>
                <w:b/>
                <w:bCs/>
                <w:sz w:val="20"/>
                <w:szCs w:val="20"/>
              </w:rPr>
              <w:t>Meaning,</w:t>
            </w:r>
            <w:r w:rsidRPr="44D89CEE">
              <w:rPr>
                <w:rFonts w:ascii="Arial" w:eastAsia="Arial" w:hAnsi="Arial" w:cs="Arial"/>
                <w:b/>
                <w:bCs/>
                <w:spacing w:val="-6"/>
                <w:sz w:val="20"/>
                <w:szCs w:val="20"/>
              </w:rPr>
              <w:t xml:space="preserve"> </w:t>
            </w:r>
            <w:r w:rsidRPr="44D89CEE">
              <w:rPr>
                <w:rFonts w:ascii="Arial" w:eastAsia="Arial" w:hAnsi="Arial" w:cs="Arial"/>
                <w:b/>
                <w:bCs/>
                <w:sz w:val="20"/>
                <w:szCs w:val="20"/>
              </w:rPr>
              <w:t>purpose</w:t>
            </w:r>
            <w:r w:rsidRPr="44D89CEE">
              <w:rPr>
                <w:rFonts w:ascii="Arial" w:eastAsia="Arial" w:hAnsi="Arial" w:cs="Arial"/>
                <w:b/>
                <w:bCs/>
                <w:spacing w:val="-5"/>
                <w:sz w:val="20"/>
                <w:szCs w:val="20"/>
              </w:rPr>
              <w:t xml:space="preserve"> </w:t>
            </w:r>
            <w:r w:rsidRPr="44D89CEE">
              <w:rPr>
                <w:rFonts w:ascii="Arial" w:eastAsia="Arial" w:hAnsi="Arial" w:cs="Arial"/>
                <w:b/>
                <w:bCs/>
                <w:sz w:val="20"/>
                <w:szCs w:val="20"/>
              </w:rPr>
              <w:t>and</w:t>
            </w:r>
            <w:r w:rsidRPr="44D89CEE">
              <w:rPr>
                <w:rFonts w:ascii="Arial" w:eastAsia="Arial" w:hAnsi="Arial" w:cs="Arial"/>
                <w:b/>
                <w:bCs/>
                <w:spacing w:val="-7"/>
                <w:sz w:val="20"/>
                <w:szCs w:val="20"/>
              </w:rPr>
              <w:t xml:space="preserve"> </w:t>
            </w:r>
            <w:r w:rsidRPr="44D89CEE">
              <w:rPr>
                <w:rFonts w:ascii="Arial" w:eastAsia="Arial" w:hAnsi="Arial" w:cs="Arial"/>
                <w:b/>
                <w:bCs/>
                <w:spacing w:val="-4"/>
                <w:sz w:val="20"/>
                <w:szCs w:val="20"/>
              </w:rPr>
              <w:t>truth</w:t>
            </w:r>
            <w:r w:rsidR="009E33D2" w:rsidRPr="44D89CEE">
              <w:rPr>
                <w:rFonts w:ascii="Arial" w:eastAsia="Arial" w:hAnsi="Arial" w:cs="Arial"/>
                <w:b/>
                <w:bCs/>
                <w:spacing w:val="-4"/>
                <w:sz w:val="20"/>
                <w:szCs w:val="20"/>
              </w:rPr>
              <w:t xml:space="preserve"> - </w:t>
            </w:r>
            <w:r w:rsidRPr="44D89CEE">
              <w:rPr>
                <w:rFonts w:ascii="Arial" w:eastAsia="Arial" w:hAnsi="Arial" w:cs="Arial"/>
                <w:sz w:val="20"/>
                <w:szCs w:val="20"/>
              </w:rPr>
              <w:t>Exploring</w:t>
            </w:r>
            <w:r w:rsidRPr="44D89CEE">
              <w:rPr>
                <w:rFonts w:ascii="Arial" w:eastAsia="Arial" w:hAnsi="Arial" w:cs="Arial"/>
                <w:spacing w:val="-9"/>
                <w:sz w:val="20"/>
                <w:szCs w:val="20"/>
              </w:rPr>
              <w:t xml:space="preserve"> </w:t>
            </w:r>
            <w:r w:rsidRPr="44D89CEE">
              <w:rPr>
                <w:rFonts w:ascii="Arial" w:eastAsia="Arial" w:hAnsi="Arial" w:cs="Arial"/>
                <w:sz w:val="20"/>
                <w:szCs w:val="20"/>
              </w:rPr>
              <w:t>some</w:t>
            </w:r>
            <w:r w:rsidRPr="44D89CEE">
              <w:rPr>
                <w:rFonts w:ascii="Arial" w:eastAsia="Arial" w:hAnsi="Arial" w:cs="Arial"/>
                <w:spacing w:val="-5"/>
                <w:sz w:val="20"/>
                <w:szCs w:val="20"/>
              </w:rPr>
              <w:t xml:space="preserve"> </w:t>
            </w:r>
            <w:r w:rsidRPr="44D89CEE">
              <w:rPr>
                <w:rFonts w:ascii="Arial" w:eastAsia="Arial" w:hAnsi="Arial" w:cs="Arial"/>
                <w:sz w:val="20"/>
                <w:szCs w:val="20"/>
              </w:rPr>
              <w:t>of</w:t>
            </w:r>
            <w:r w:rsidRPr="44D89CEE">
              <w:rPr>
                <w:rFonts w:ascii="Arial" w:eastAsia="Arial" w:hAnsi="Arial" w:cs="Arial"/>
                <w:spacing w:val="-6"/>
                <w:sz w:val="20"/>
                <w:szCs w:val="20"/>
              </w:rPr>
              <w:t xml:space="preserve"> </w:t>
            </w:r>
            <w:r w:rsidRPr="44D89CEE">
              <w:rPr>
                <w:rFonts w:ascii="Arial" w:eastAsia="Arial" w:hAnsi="Arial" w:cs="Arial"/>
                <w:sz w:val="20"/>
                <w:szCs w:val="20"/>
              </w:rPr>
              <w:t>the</w:t>
            </w:r>
            <w:r w:rsidRPr="44D89CEE">
              <w:rPr>
                <w:rFonts w:ascii="Arial" w:eastAsia="Arial" w:hAnsi="Arial" w:cs="Arial"/>
                <w:spacing w:val="-5"/>
                <w:sz w:val="20"/>
                <w:szCs w:val="20"/>
              </w:rPr>
              <w:t xml:space="preserve"> </w:t>
            </w:r>
            <w:r w:rsidRPr="44D89CEE">
              <w:rPr>
                <w:rFonts w:ascii="Arial" w:eastAsia="Arial" w:hAnsi="Arial" w:cs="Arial"/>
                <w:sz w:val="20"/>
                <w:szCs w:val="20"/>
              </w:rPr>
              <w:t>ultimate</w:t>
            </w:r>
            <w:r w:rsidRPr="44D89CEE">
              <w:rPr>
                <w:rFonts w:ascii="Arial" w:eastAsia="Arial" w:hAnsi="Arial" w:cs="Arial"/>
                <w:spacing w:val="-5"/>
                <w:sz w:val="20"/>
                <w:szCs w:val="20"/>
              </w:rPr>
              <w:t xml:space="preserve"> </w:t>
            </w:r>
            <w:r w:rsidRPr="44D89CEE">
              <w:rPr>
                <w:rFonts w:ascii="Arial" w:eastAsia="Arial" w:hAnsi="Arial" w:cs="Arial"/>
                <w:sz w:val="20"/>
                <w:szCs w:val="20"/>
              </w:rPr>
              <w:t>questions</w:t>
            </w:r>
            <w:r w:rsidRPr="44D89CEE">
              <w:rPr>
                <w:rFonts w:ascii="Arial" w:eastAsia="Arial" w:hAnsi="Arial" w:cs="Arial"/>
                <w:spacing w:val="-8"/>
                <w:sz w:val="20"/>
                <w:szCs w:val="20"/>
              </w:rPr>
              <w:t xml:space="preserve"> </w:t>
            </w:r>
            <w:r w:rsidRPr="44D89CEE">
              <w:rPr>
                <w:rFonts w:ascii="Arial" w:eastAsia="Arial" w:hAnsi="Arial" w:cs="Arial"/>
                <w:sz w:val="20"/>
                <w:szCs w:val="20"/>
              </w:rPr>
              <w:t>that</w:t>
            </w:r>
            <w:r w:rsidRPr="44D89CEE">
              <w:rPr>
                <w:rFonts w:ascii="Arial" w:eastAsia="Arial" w:hAnsi="Arial" w:cs="Arial"/>
                <w:spacing w:val="-6"/>
                <w:sz w:val="20"/>
                <w:szCs w:val="20"/>
              </w:rPr>
              <w:t xml:space="preserve"> </w:t>
            </w:r>
            <w:r w:rsidRPr="44D89CEE">
              <w:rPr>
                <w:rFonts w:ascii="Arial" w:eastAsia="Arial" w:hAnsi="Arial" w:cs="Arial"/>
                <w:sz w:val="20"/>
                <w:szCs w:val="20"/>
              </w:rPr>
              <w:t>confront</w:t>
            </w:r>
            <w:r w:rsidRPr="44D89CEE">
              <w:rPr>
                <w:rFonts w:ascii="Arial" w:eastAsia="Arial" w:hAnsi="Arial" w:cs="Arial"/>
                <w:spacing w:val="-6"/>
                <w:sz w:val="20"/>
                <w:szCs w:val="20"/>
              </w:rPr>
              <w:t xml:space="preserve"> </w:t>
            </w:r>
            <w:proofErr w:type="gramStart"/>
            <w:r w:rsidRPr="44D89CEE">
              <w:rPr>
                <w:rFonts w:ascii="Arial" w:eastAsia="Arial" w:hAnsi="Arial" w:cs="Arial"/>
                <w:sz w:val="20"/>
                <w:szCs w:val="20"/>
              </w:rPr>
              <w:t>humanity,</w:t>
            </w:r>
            <w:r w:rsidRPr="44D89CEE">
              <w:rPr>
                <w:rFonts w:ascii="Arial" w:eastAsia="Arial" w:hAnsi="Arial" w:cs="Arial"/>
                <w:spacing w:val="-5"/>
                <w:sz w:val="20"/>
                <w:szCs w:val="20"/>
              </w:rPr>
              <w:t xml:space="preserve"> </w:t>
            </w:r>
            <w:r w:rsidRPr="44D89CEE">
              <w:rPr>
                <w:rFonts w:ascii="Arial" w:eastAsia="Arial" w:hAnsi="Arial" w:cs="Arial"/>
                <w:sz w:val="20"/>
                <w:szCs w:val="20"/>
              </w:rPr>
              <w:t>and</w:t>
            </w:r>
            <w:proofErr w:type="gramEnd"/>
            <w:r w:rsidRPr="44D89CEE">
              <w:rPr>
                <w:rFonts w:ascii="Arial" w:eastAsia="Arial" w:hAnsi="Arial" w:cs="Arial"/>
                <w:spacing w:val="-7"/>
                <w:sz w:val="20"/>
                <w:szCs w:val="20"/>
              </w:rPr>
              <w:t xml:space="preserve"> </w:t>
            </w:r>
            <w:r w:rsidRPr="44D89CEE">
              <w:rPr>
                <w:rFonts w:ascii="Arial" w:eastAsia="Arial" w:hAnsi="Arial" w:cs="Arial"/>
                <w:sz w:val="20"/>
                <w:szCs w:val="20"/>
              </w:rPr>
              <w:t>responding</w:t>
            </w:r>
            <w:r w:rsidRPr="44D89CEE">
              <w:rPr>
                <w:rFonts w:ascii="Arial" w:eastAsia="Arial" w:hAnsi="Arial" w:cs="Arial"/>
                <w:spacing w:val="-6"/>
                <w:sz w:val="20"/>
                <w:szCs w:val="20"/>
              </w:rPr>
              <w:t xml:space="preserve"> </w:t>
            </w:r>
            <w:r w:rsidRPr="44D89CEE">
              <w:rPr>
                <w:rFonts w:ascii="Arial" w:eastAsia="Arial" w:hAnsi="Arial" w:cs="Arial"/>
                <w:sz w:val="20"/>
                <w:szCs w:val="20"/>
              </w:rPr>
              <w:t>imaginatively</w:t>
            </w:r>
            <w:r w:rsidRPr="44D89CEE">
              <w:rPr>
                <w:rFonts w:ascii="Arial" w:eastAsia="Arial" w:hAnsi="Arial" w:cs="Arial"/>
                <w:spacing w:val="-7"/>
                <w:sz w:val="20"/>
                <w:szCs w:val="20"/>
              </w:rPr>
              <w:t xml:space="preserve"> </w:t>
            </w:r>
            <w:r w:rsidRPr="44D89CEE">
              <w:rPr>
                <w:rFonts w:ascii="Arial" w:eastAsia="Arial" w:hAnsi="Arial" w:cs="Arial"/>
                <w:sz w:val="20"/>
                <w:szCs w:val="20"/>
              </w:rPr>
              <w:t>to</w:t>
            </w:r>
            <w:r w:rsidRPr="44D89CEE">
              <w:rPr>
                <w:rFonts w:ascii="Arial" w:eastAsia="Arial" w:hAnsi="Arial" w:cs="Arial"/>
                <w:spacing w:val="-6"/>
                <w:sz w:val="20"/>
                <w:szCs w:val="20"/>
              </w:rPr>
              <w:t xml:space="preserve"> </w:t>
            </w:r>
            <w:r w:rsidRPr="44D89CEE">
              <w:rPr>
                <w:rFonts w:ascii="Arial" w:eastAsia="Arial" w:hAnsi="Arial" w:cs="Arial"/>
                <w:spacing w:val="-2"/>
                <w:sz w:val="20"/>
                <w:szCs w:val="20"/>
              </w:rPr>
              <w:t>them.</w:t>
            </w:r>
          </w:p>
          <w:p w14:paraId="6F6F6E36" w14:textId="6D5F427B" w:rsidR="0082070C" w:rsidRPr="00341107" w:rsidRDefault="008752F3" w:rsidP="44D89CEE">
            <w:pPr>
              <w:spacing w:before="169"/>
              <w:jc w:val="both"/>
              <w:rPr>
                <w:rFonts w:ascii="Arial" w:eastAsia="Arial" w:hAnsi="Arial" w:cs="Arial"/>
                <w:b/>
                <w:bCs/>
                <w:sz w:val="20"/>
                <w:szCs w:val="20"/>
              </w:rPr>
            </w:pPr>
            <w:r w:rsidRPr="44D89CEE">
              <w:rPr>
                <w:rFonts w:ascii="Arial" w:eastAsia="Arial" w:hAnsi="Arial" w:cs="Arial"/>
                <w:b/>
                <w:bCs/>
                <w:sz w:val="20"/>
                <w:szCs w:val="20"/>
              </w:rPr>
              <w:t>Values</w:t>
            </w:r>
            <w:r w:rsidRPr="44D89CEE">
              <w:rPr>
                <w:rFonts w:ascii="Arial" w:eastAsia="Arial" w:hAnsi="Arial" w:cs="Arial"/>
                <w:b/>
                <w:bCs/>
                <w:spacing w:val="-4"/>
                <w:sz w:val="20"/>
                <w:szCs w:val="20"/>
              </w:rPr>
              <w:t xml:space="preserve"> </w:t>
            </w:r>
            <w:r w:rsidRPr="44D89CEE">
              <w:rPr>
                <w:rFonts w:ascii="Arial" w:eastAsia="Arial" w:hAnsi="Arial" w:cs="Arial"/>
                <w:b/>
                <w:bCs/>
                <w:sz w:val="20"/>
                <w:szCs w:val="20"/>
              </w:rPr>
              <w:t>and</w:t>
            </w:r>
            <w:r w:rsidRPr="44D89CEE">
              <w:rPr>
                <w:rFonts w:ascii="Arial" w:eastAsia="Arial" w:hAnsi="Arial" w:cs="Arial"/>
                <w:b/>
                <w:bCs/>
                <w:spacing w:val="-3"/>
                <w:sz w:val="20"/>
                <w:szCs w:val="20"/>
              </w:rPr>
              <w:t xml:space="preserve"> </w:t>
            </w:r>
            <w:r w:rsidRPr="44D89CEE">
              <w:rPr>
                <w:rFonts w:ascii="Arial" w:eastAsia="Arial" w:hAnsi="Arial" w:cs="Arial"/>
                <w:b/>
                <w:bCs/>
                <w:spacing w:val="-2"/>
                <w:sz w:val="20"/>
                <w:szCs w:val="20"/>
              </w:rPr>
              <w:t>commitments</w:t>
            </w:r>
            <w:r w:rsidR="009E33D2" w:rsidRPr="44D89CEE">
              <w:rPr>
                <w:rFonts w:ascii="Arial" w:eastAsia="Arial" w:hAnsi="Arial" w:cs="Arial"/>
                <w:b/>
                <w:bCs/>
                <w:spacing w:val="-2"/>
                <w:sz w:val="20"/>
                <w:szCs w:val="20"/>
              </w:rPr>
              <w:t xml:space="preserve"> - </w:t>
            </w:r>
            <w:r w:rsidRPr="44D89CEE">
              <w:rPr>
                <w:rFonts w:ascii="Arial" w:eastAsia="Arial" w:hAnsi="Arial" w:cs="Arial"/>
                <w:sz w:val="20"/>
                <w:szCs w:val="20"/>
              </w:rPr>
              <w:t>Understanding</w:t>
            </w:r>
            <w:r w:rsidRPr="44D89CEE">
              <w:rPr>
                <w:rFonts w:ascii="Arial" w:eastAsia="Arial" w:hAnsi="Arial" w:cs="Arial"/>
                <w:spacing w:val="-7"/>
                <w:sz w:val="20"/>
                <w:szCs w:val="20"/>
              </w:rPr>
              <w:t xml:space="preserve"> </w:t>
            </w:r>
            <w:r w:rsidRPr="44D89CEE">
              <w:rPr>
                <w:rFonts w:ascii="Arial" w:eastAsia="Arial" w:hAnsi="Arial" w:cs="Arial"/>
                <w:sz w:val="20"/>
                <w:szCs w:val="20"/>
              </w:rPr>
              <w:t>how</w:t>
            </w:r>
            <w:r w:rsidRPr="44D89CEE">
              <w:rPr>
                <w:rFonts w:ascii="Arial" w:eastAsia="Arial" w:hAnsi="Arial" w:cs="Arial"/>
                <w:spacing w:val="-4"/>
                <w:sz w:val="20"/>
                <w:szCs w:val="20"/>
              </w:rPr>
              <w:t xml:space="preserve"> </w:t>
            </w:r>
            <w:r w:rsidRPr="44D89CEE">
              <w:rPr>
                <w:rFonts w:ascii="Arial" w:eastAsia="Arial" w:hAnsi="Arial" w:cs="Arial"/>
                <w:sz w:val="20"/>
                <w:szCs w:val="20"/>
              </w:rPr>
              <w:t>moral</w:t>
            </w:r>
            <w:r w:rsidRPr="44D89CEE">
              <w:rPr>
                <w:rFonts w:ascii="Arial" w:eastAsia="Arial" w:hAnsi="Arial" w:cs="Arial"/>
                <w:spacing w:val="-8"/>
                <w:sz w:val="20"/>
                <w:szCs w:val="20"/>
              </w:rPr>
              <w:t xml:space="preserve"> </w:t>
            </w:r>
            <w:r w:rsidRPr="44D89CEE">
              <w:rPr>
                <w:rFonts w:ascii="Arial" w:eastAsia="Arial" w:hAnsi="Arial" w:cs="Arial"/>
                <w:sz w:val="20"/>
                <w:szCs w:val="20"/>
              </w:rPr>
              <w:t>values</w:t>
            </w:r>
            <w:r w:rsidRPr="44D89CEE">
              <w:rPr>
                <w:rFonts w:ascii="Arial" w:eastAsia="Arial" w:hAnsi="Arial" w:cs="Arial"/>
                <w:spacing w:val="-5"/>
                <w:sz w:val="20"/>
                <w:szCs w:val="20"/>
              </w:rPr>
              <w:t xml:space="preserve"> </w:t>
            </w:r>
            <w:r w:rsidRPr="44D89CEE">
              <w:rPr>
                <w:rFonts w:ascii="Arial" w:eastAsia="Arial" w:hAnsi="Arial" w:cs="Arial"/>
                <w:sz w:val="20"/>
                <w:szCs w:val="20"/>
              </w:rPr>
              <w:t>and</w:t>
            </w:r>
            <w:r w:rsidRPr="44D89CEE">
              <w:rPr>
                <w:rFonts w:ascii="Arial" w:eastAsia="Arial" w:hAnsi="Arial" w:cs="Arial"/>
                <w:spacing w:val="-6"/>
                <w:sz w:val="20"/>
                <w:szCs w:val="20"/>
              </w:rPr>
              <w:t xml:space="preserve"> </w:t>
            </w:r>
            <w:r w:rsidRPr="44D89CEE">
              <w:rPr>
                <w:rFonts w:ascii="Arial" w:eastAsia="Arial" w:hAnsi="Arial" w:cs="Arial"/>
                <w:sz w:val="20"/>
                <w:szCs w:val="20"/>
              </w:rPr>
              <w:t>a</w:t>
            </w:r>
            <w:r w:rsidRPr="44D89CEE">
              <w:rPr>
                <w:rFonts w:ascii="Arial" w:eastAsia="Arial" w:hAnsi="Arial" w:cs="Arial"/>
                <w:spacing w:val="-4"/>
                <w:sz w:val="20"/>
                <w:szCs w:val="20"/>
              </w:rPr>
              <w:t xml:space="preserve"> </w:t>
            </w:r>
            <w:r w:rsidRPr="44D89CEE">
              <w:rPr>
                <w:rFonts w:ascii="Arial" w:eastAsia="Arial" w:hAnsi="Arial" w:cs="Arial"/>
                <w:sz w:val="20"/>
                <w:szCs w:val="20"/>
              </w:rPr>
              <w:t>sense</w:t>
            </w:r>
            <w:r w:rsidRPr="44D89CEE">
              <w:rPr>
                <w:rFonts w:ascii="Arial" w:eastAsia="Arial" w:hAnsi="Arial" w:cs="Arial"/>
                <w:spacing w:val="-4"/>
                <w:sz w:val="20"/>
                <w:szCs w:val="20"/>
              </w:rPr>
              <w:t xml:space="preserve"> </w:t>
            </w:r>
            <w:r w:rsidRPr="44D89CEE">
              <w:rPr>
                <w:rFonts w:ascii="Arial" w:eastAsia="Arial" w:hAnsi="Arial" w:cs="Arial"/>
                <w:sz w:val="20"/>
                <w:szCs w:val="20"/>
              </w:rPr>
              <w:t>of</w:t>
            </w:r>
            <w:r w:rsidRPr="44D89CEE">
              <w:rPr>
                <w:rFonts w:ascii="Arial" w:eastAsia="Arial" w:hAnsi="Arial" w:cs="Arial"/>
                <w:spacing w:val="-5"/>
                <w:sz w:val="20"/>
                <w:szCs w:val="20"/>
              </w:rPr>
              <w:t xml:space="preserve"> </w:t>
            </w:r>
            <w:r w:rsidRPr="44D89CEE">
              <w:rPr>
                <w:rFonts w:ascii="Arial" w:eastAsia="Arial" w:hAnsi="Arial" w:cs="Arial"/>
                <w:sz w:val="20"/>
                <w:szCs w:val="20"/>
              </w:rPr>
              <w:t>obligation</w:t>
            </w:r>
            <w:r w:rsidRPr="44D89CEE">
              <w:rPr>
                <w:rFonts w:ascii="Arial" w:eastAsia="Arial" w:hAnsi="Arial" w:cs="Arial"/>
                <w:spacing w:val="-4"/>
                <w:sz w:val="20"/>
                <w:szCs w:val="20"/>
              </w:rPr>
              <w:t xml:space="preserve"> </w:t>
            </w:r>
            <w:r w:rsidRPr="44D89CEE">
              <w:rPr>
                <w:rFonts w:ascii="Arial" w:eastAsia="Arial" w:hAnsi="Arial" w:cs="Arial"/>
                <w:sz w:val="20"/>
                <w:szCs w:val="20"/>
              </w:rPr>
              <w:t>can</w:t>
            </w:r>
            <w:r w:rsidRPr="44D89CEE">
              <w:rPr>
                <w:rFonts w:ascii="Arial" w:eastAsia="Arial" w:hAnsi="Arial" w:cs="Arial"/>
                <w:spacing w:val="-5"/>
                <w:sz w:val="20"/>
                <w:szCs w:val="20"/>
              </w:rPr>
              <w:t xml:space="preserve"> </w:t>
            </w:r>
            <w:r w:rsidRPr="44D89CEE">
              <w:rPr>
                <w:rFonts w:ascii="Arial" w:eastAsia="Arial" w:hAnsi="Arial" w:cs="Arial"/>
                <w:sz w:val="20"/>
                <w:szCs w:val="20"/>
              </w:rPr>
              <w:t>come</w:t>
            </w:r>
            <w:r w:rsidRPr="44D89CEE">
              <w:rPr>
                <w:rFonts w:ascii="Arial" w:eastAsia="Arial" w:hAnsi="Arial" w:cs="Arial"/>
                <w:spacing w:val="-5"/>
                <w:sz w:val="20"/>
                <w:szCs w:val="20"/>
              </w:rPr>
              <w:t xml:space="preserve"> </w:t>
            </w:r>
            <w:r w:rsidRPr="44D89CEE">
              <w:rPr>
                <w:rFonts w:ascii="Arial" w:eastAsia="Arial" w:hAnsi="Arial" w:cs="Arial"/>
                <w:sz w:val="20"/>
                <w:szCs w:val="20"/>
              </w:rPr>
              <w:t>from</w:t>
            </w:r>
            <w:r w:rsidRPr="44D89CEE">
              <w:rPr>
                <w:rFonts w:ascii="Arial" w:eastAsia="Arial" w:hAnsi="Arial" w:cs="Arial"/>
                <w:spacing w:val="-5"/>
                <w:sz w:val="20"/>
                <w:szCs w:val="20"/>
              </w:rPr>
              <w:t xml:space="preserve"> </w:t>
            </w:r>
            <w:r w:rsidRPr="44D89CEE">
              <w:rPr>
                <w:rFonts w:ascii="Arial" w:eastAsia="Arial" w:hAnsi="Arial" w:cs="Arial"/>
                <w:sz w:val="20"/>
                <w:szCs w:val="20"/>
              </w:rPr>
              <w:t>beliefs</w:t>
            </w:r>
            <w:r w:rsidRPr="44D89CEE">
              <w:rPr>
                <w:rFonts w:ascii="Arial" w:eastAsia="Arial" w:hAnsi="Arial" w:cs="Arial"/>
                <w:spacing w:val="-5"/>
                <w:sz w:val="20"/>
                <w:szCs w:val="20"/>
              </w:rPr>
              <w:t xml:space="preserve"> </w:t>
            </w:r>
            <w:r w:rsidRPr="44D89CEE">
              <w:rPr>
                <w:rFonts w:ascii="Arial" w:eastAsia="Arial" w:hAnsi="Arial" w:cs="Arial"/>
                <w:sz w:val="20"/>
                <w:szCs w:val="20"/>
              </w:rPr>
              <w:t>and</w:t>
            </w:r>
            <w:r w:rsidRPr="44D89CEE">
              <w:rPr>
                <w:rFonts w:ascii="Arial" w:eastAsia="Arial" w:hAnsi="Arial" w:cs="Arial"/>
                <w:spacing w:val="-5"/>
                <w:sz w:val="20"/>
                <w:szCs w:val="20"/>
              </w:rPr>
              <w:t xml:space="preserve"> </w:t>
            </w:r>
            <w:r w:rsidRPr="44D89CEE">
              <w:rPr>
                <w:rFonts w:ascii="Arial" w:eastAsia="Arial" w:hAnsi="Arial" w:cs="Arial"/>
                <w:spacing w:val="-2"/>
                <w:sz w:val="20"/>
                <w:szCs w:val="20"/>
              </w:rPr>
              <w:t>experience</w:t>
            </w:r>
            <w:r w:rsidR="009E33D2" w:rsidRPr="44D89CEE">
              <w:rPr>
                <w:rFonts w:ascii="Arial" w:eastAsia="Arial" w:hAnsi="Arial" w:cs="Arial"/>
                <w:spacing w:val="-2"/>
                <w:sz w:val="20"/>
                <w:szCs w:val="20"/>
              </w:rPr>
              <w:t xml:space="preserve">; </w:t>
            </w:r>
            <w:r w:rsidRPr="44D89CEE">
              <w:rPr>
                <w:rFonts w:ascii="Arial" w:eastAsia="Arial" w:hAnsi="Arial" w:cs="Arial"/>
                <w:sz w:val="20"/>
                <w:szCs w:val="20"/>
              </w:rPr>
              <w:t>Evaluating</w:t>
            </w:r>
            <w:r w:rsidRPr="44D89CEE">
              <w:rPr>
                <w:rFonts w:ascii="Arial" w:eastAsia="Arial" w:hAnsi="Arial" w:cs="Arial"/>
                <w:spacing w:val="-8"/>
                <w:sz w:val="20"/>
                <w:szCs w:val="20"/>
              </w:rPr>
              <w:t xml:space="preserve"> </w:t>
            </w:r>
            <w:r w:rsidRPr="44D89CEE">
              <w:rPr>
                <w:rFonts w:ascii="Arial" w:eastAsia="Arial" w:hAnsi="Arial" w:cs="Arial"/>
                <w:sz w:val="20"/>
                <w:szCs w:val="20"/>
              </w:rPr>
              <w:t>their</w:t>
            </w:r>
            <w:r w:rsidRPr="44D89CEE">
              <w:rPr>
                <w:rFonts w:ascii="Arial" w:eastAsia="Arial" w:hAnsi="Arial" w:cs="Arial"/>
                <w:spacing w:val="-5"/>
                <w:sz w:val="20"/>
                <w:szCs w:val="20"/>
              </w:rPr>
              <w:t xml:space="preserve"> </w:t>
            </w:r>
            <w:r w:rsidRPr="44D89CEE">
              <w:rPr>
                <w:rFonts w:ascii="Arial" w:eastAsia="Arial" w:hAnsi="Arial" w:cs="Arial"/>
                <w:sz w:val="20"/>
                <w:szCs w:val="20"/>
              </w:rPr>
              <w:t>own</w:t>
            </w:r>
            <w:r w:rsidRPr="44D89CEE">
              <w:rPr>
                <w:rFonts w:ascii="Arial" w:eastAsia="Arial" w:hAnsi="Arial" w:cs="Arial"/>
                <w:spacing w:val="-7"/>
                <w:sz w:val="20"/>
                <w:szCs w:val="20"/>
              </w:rPr>
              <w:t xml:space="preserve"> </w:t>
            </w:r>
            <w:r w:rsidRPr="44D89CEE">
              <w:rPr>
                <w:rFonts w:ascii="Arial" w:eastAsia="Arial" w:hAnsi="Arial" w:cs="Arial"/>
                <w:sz w:val="20"/>
                <w:szCs w:val="20"/>
              </w:rPr>
              <w:t>and</w:t>
            </w:r>
            <w:r w:rsidRPr="44D89CEE">
              <w:rPr>
                <w:rFonts w:ascii="Arial" w:eastAsia="Arial" w:hAnsi="Arial" w:cs="Arial"/>
                <w:spacing w:val="-5"/>
                <w:sz w:val="20"/>
                <w:szCs w:val="20"/>
              </w:rPr>
              <w:t xml:space="preserve"> </w:t>
            </w:r>
            <w:r w:rsidRPr="44D89CEE">
              <w:rPr>
                <w:rFonts w:ascii="Arial" w:eastAsia="Arial" w:hAnsi="Arial" w:cs="Arial"/>
                <w:sz w:val="20"/>
                <w:szCs w:val="20"/>
              </w:rPr>
              <w:t>others’</w:t>
            </w:r>
            <w:r w:rsidRPr="44D89CEE">
              <w:rPr>
                <w:rFonts w:ascii="Arial" w:eastAsia="Arial" w:hAnsi="Arial" w:cs="Arial"/>
                <w:spacing w:val="-6"/>
                <w:sz w:val="20"/>
                <w:szCs w:val="20"/>
              </w:rPr>
              <w:t xml:space="preserve"> </w:t>
            </w:r>
            <w:r w:rsidRPr="44D89CEE">
              <w:rPr>
                <w:rFonts w:ascii="Arial" w:eastAsia="Arial" w:hAnsi="Arial" w:cs="Arial"/>
                <w:sz w:val="20"/>
                <w:szCs w:val="20"/>
              </w:rPr>
              <w:t>values</w:t>
            </w:r>
            <w:r w:rsidRPr="44D89CEE">
              <w:rPr>
                <w:rFonts w:ascii="Arial" w:eastAsia="Arial" w:hAnsi="Arial" w:cs="Arial"/>
                <w:spacing w:val="-5"/>
                <w:sz w:val="20"/>
                <w:szCs w:val="20"/>
              </w:rPr>
              <w:t xml:space="preserve"> </w:t>
            </w:r>
            <w:proofErr w:type="gramStart"/>
            <w:r w:rsidRPr="44D89CEE">
              <w:rPr>
                <w:rFonts w:ascii="Arial" w:eastAsia="Arial" w:hAnsi="Arial" w:cs="Arial"/>
                <w:sz w:val="20"/>
                <w:szCs w:val="20"/>
              </w:rPr>
              <w:t>in</w:t>
            </w:r>
            <w:r w:rsidRPr="44D89CEE">
              <w:rPr>
                <w:rFonts w:ascii="Arial" w:eastAsia="Arial" w:hAnsi="Arial" w:cs="Arial"/>
                <w:spacing w:val="-4"/>
                <w:sz w:val="20"/>
                <w:szCs w:val="20"/>
              </w:rPr>
              <w:t xml:space="preserve"> </w:t>
            </w:r>
            <w:r w:rsidRPr="44D89CEE">
              <w:rPr>
                <w:rFonts w:ascii="Arial" w:eastAsia="Arial" w:hAnsi="Arial" w:cs="Arial"/>
                <w:sz w:val="20"/>
                <w:szCs w:val="20"/>
              </w:rPr>
              <w:t>order</w:t>
            </w:r>
            <w:r w:rsidRPr="44D89CEE">
              <w:rPr>
                <w:rFonts w:ascii="Arial" w:eastAsia="Arial" w:hAnsi="Arial" w:cs="Arial"/>
                <w:spacing w:val="-4"/>
                <w:sz w:val="20"/>
                <w:szCs w:val="20"/>
              </w:rPr>
              <w:t xml:space="preserve"> </w:t>
            </w:r>
            <w:r w:rsidRPr="44D89CEE">
              <w:rPr>
                <w:rFonts w:ascii="Arial" w:eastAsia="Arial" w:hAnsi="Arial" w:cs="Arial"/>
                <w:sz w:val="20"/>
                <w:szCs w:val="20"/>
              </w:rPr>
              <w:t>to</w:t>
            </w:r>
            <w:proofErr w:type="gramEnd"/>
            <w:r w:rsidRPr="44D89CEE">
              <w:rPr>
                <w:rFonts w:ascii="Arial" w:eastAsia="Arial" w:hAnsi="Arial" w:cs="Arial"/>
                <w:spacing w:val="-5"/>
                <w:sz w:val="20"/>
                <w:szCs w:val="20"/>
              </w:rPr>
              <w:t xml:space="preserve"> </w:t>
            </w:r>
            <w:r w:rsidRPr="44D89CEE">
              <w:rPr>
                <w:rFonts w:ascii="Arial" w:eastAsia="Arial" w:hAnsi="Arial" w:cs="Arial"/>
                <w:sz w:val="20"/>
                <w:szCs w:val="20"/>
              </w:rPr>
              <w:t>make</w:t>
            </w:r>
            <w:r w:rsidRPr="44D89CEE">
              <w:rPr>
                <w:rFonts w:ascii="Arial" w:eastAsia="Arial" w:hAnsi="Arial" w:cs="Arial"/>
                <w:spacing w:val="-4"/>
                <w:sz w:val="20"/>
                <w:szCs w:val="20"/>
              </w:rPr>
              <w:t xml:space="preserve"> </w:t>
            </w:r>
            <w:r w:rsidRPr="44D89CEE">
              <w:rPr>
                <w:rFonts w:ascii="Arial" w:eastAsia="Arial" w:hAnsi="Arial" w:cs="Arial"/>
                <w:sz w:val="20"/>
                <w:szCs w:val="20"/>
              </w:rPr>
              <w:t>informed,</w:t>
            </w:r>
            <w:r w:rsidRPr="44D89CEE">
              <w:rPr>
                <w:rFonts w:ascii="Arial" w:eastAsia="Arial" w:hAnsi="Arial" w:cs="Arial"/>
                <w:spacing w:val="-6"/>
                <w:sz w:val="20"/>
                <w:szCs w:val="20"/>
              </w:rPr>
              <w:t xml:space="preserve"> </w:t>
            </w:r>
            <w:r w:rsidRPr="44D89CEE">
              <w:rPr>
                <w:rFonts w:ascii="Arial" w:eastAsia="Arial" w:hAnsi="Arial" w:cs="Arial"/>
                <w:sz w:val="20"/>
                <w:szCs w:val="20"/>
              </w:rPr>
              <w:t>rational</w:t>
            </w:r>
            <w:r w:rsidRPr="44D89CEE">
              <w:rPr>
                <w:rFonts w:ascii="Arial" w:eastAsia="Arial" w:hAnsi="Arial" w:cs="Arial"/>
                <w:spacing w:val="-4"/>
                <w:sz w:val="20"/>
                <w:szCs w:val="20"/>
              </w:rPr>
              <w:t xml:space="preserve"> </w:t>
            </w:r>
            <w:r w:rsidRPr="44D89CEE">
              <w:rPr>
                <w:rFonts w:ascii="Arial" w:eastAsia="Arial" w:hAnsi="Arial" w:cs="Arial"/>
                <w:sz w:val="20"/>
                <w:szCs w:val="20"/>
              </w:rPr>
              <w:t>and</w:t>
            </w:r>
            <w:r w:rsidRPr="44D89CEE">
              <w:rPr>
                <w:rFonts w:ascii="Arial" w:eastAsia="Arial" w:hAnsi="Arial" w:cs="Arial"/>
                <w:spacing w:val="-5"/>
                <w:sz w:val="20"/>
                <w:szCs w:val="20"/>
              </w:rPr>
              <w:t xml:space="preserve"> </w:t>
            </w:r>
            <w:r w:rsidRPr="44D89CEE">
              <w:rPr>
                <w:rFonts w:ascii="Arial" w:eastAsia="Arial" w:hAnsi="Arial" w:cs="Arial"/>
                <w:sz w:val="20"/>
                <w:szCs w:val="20"/>
              </w:rPr>
              <w:t>imaginative</w:t>
            </w:r>
            <w:r w:rsidRPr="44D89CEE">
              <w:rPr>
                <w:rFonts w:ascii="Arial" w:eastAsia="Arial" w:hAnsi="Arial" w:cs="Arial"/>
                <w:spacing w:val="-4"/>
                <w:sz w:val="20"/>
                <w:szCs w:val="20"/>
              </w:rPr>
              <w:t xml:space="preserve"> </w:t>
            </w:r>
            <w:r w:rsidRPr="44D89CEE">
              <w:rPr>
                <w:rFonts w:ascii="Arial" w:eastAsia="Arial" w:hAnsi="Arial" w:cs="Arial"/>
                <w:spacing w:val="-2"/>
                <w:sz w:val="20"/>
                <w:szCs w:val="20"/>
              </w:rPr>
              <w:t>choices.</w:t>
            </w:r>
          </w:p>
        </w:tc>
      </w:tr>
      <w:tr w:rsidR="0082070C" w14:paraId="6E983140" w14:textId="77777777" w:rsidTr="7E5D990A">
        <w:trPr>
          <w:trHeight w:val="2478"/>
        </w:trPr>
        <w:tc>
          <w:tcPr>
            <w:tcW w:w="2547" w:type="dxa"/>
            <w:vAlign w:val="center"/>
          </w:tcPr>
          <w:p w14:paraId="3D4E6254" w14:textId="77777777" w:rsidR="0082070C" w:rsidRDefault="00C46FEC">
            <w:pPr>
              <w:rPr>
                <w:rFonts w:ascii="Arial" w:hAnsi="Arial" w:cs="Arial"/>
                <w:b/>
                <w:bCs/>
              </w:rPr>
            </w:pPr>
            <w:r>
              <w:rPr>
                <w:rFonts w:ascii="Arial" w:hAnsi="Arial" w:cs="Arial"/>
                <w:b/>
                <w:bCs/>
              </w:rPr>
              <w:t>How our curriculum builds over time</w:t>
            </w:r>
          </w:p>
        </w:tc>
        <w:tc>
          <w:tcPr>
            <w:tcW w:w="7796" w:type="dxa"/>
            <w:vAlign w:val="center"/>
          </w:tcPr>
          <w:p w14:paraId="1274840A" w14:textId="77777777" w:rsidR="0078411E" w:rsidRDefault="0078411E" w:rsidP="44D89CEE">
            <w:pPr>
              <w:jc w:val="both"/>
              <w:rPr>
                <w:rFonts w:ascii="Arial" w:eastAsia="Arial" w:hAnsi="Arial" w:cs="Arial"/>
                <w:sz w:val="20"/>
                <w:szCs w:val="20"/>
              </w:rPr>
            </w:pPr>
            <w:r w:rsidRPr="44D89CEE">
              <w:rPr>
                <w:rFonts w:ascii="Arial" w:eastAsia="Arial" w:hAnsi="Arial" w:cs="Arial"/>
                <w:sz w:val="20"/>
                <w:szCs w:val="20"/>
              </w:rPr>
              <w:t>At Key Stage 3,</w:t>
            </w:r>
            <w:r w:rsidRPr="44D89CEE">
              <w:rPr>
                <w:rFonts w:ascii="Arial" w:eastAsia="Arial" w:hAnsi="Arial" w:cs="Arial"/>
                <w:spacing w:val="40"/>
                <w:sz w:val="20"/>
                <w:szCs w:val="20"/>
              </w:rPr>
              <w:t xml:space="preserve"> </w:t>
            </w:r>
            <w:r w:rsidRPr="44D89CEE">
              <w:rPr>
                <w:rFonts w:ascii="Arial" w:eastAsia="Arial" w:hAnsi="Arial" w:cs="Arial"/>
                <w:sz w:val="20"/>
                <w:szCs w:val="20"/>
              </w:rPr>
              <w:t xml:space="preserve">Philosophy, Religion &amp; Ethics is studied within the context of communities, sacred </w:t>
            </w:r>
            <w:proofErr w:type="gramStart"/>
            <w:r w:rsidRPr="44D89CEE">
              <w:rPr>
                <w:rFonts w:ascii="Arial" w:eastAsia="Arial" w:hAnsi="Arial" w:cs="Arial"/>
                <w:sz w:val="20"/>
                <w:szCs w:val="20"/>
              </w:rPr>
              <w:t>texts</w:t>
            </w:r>
            <w:proofErr w:type="gramEnd"/>
            <w:r w:rsidRPr="44D89CEE">
              <w:rPr>
                <w:rFonts w:ascii="Arial" w:eastAsia="Arial" w:hAnsi="Arial" w:cs="Arial"/>
                <w:sz w:val="20"/>
                <w:szCs w:val="20"/>
              </w:rPr>
              <w:t xml:space="preserve"> and philosophy. Each topic includes a formative and summative assessment which reflects ‘GCSE style’ exam questions.</w:t>
            </w:r>
            <w:r w:rsidRPr="44D89CEE">
              <w:rPr>
                <w:rFonts w:ascii="Arial" w:eastAsia="Arial" w:hAnsi="Arial" w:cs="Arial"/>
                <w:spacing w:val="-2"/>
                <w:sz w:val="20"/>
                <w:szCs w:val="20"/>
              </w:rPr>
              <w:t xml:space="preserve"> </w:t>
            </w:r>
            <w:r w:rsidRPr="44D89CEE">
              <w:rPr>
                <w:rFonts w:ascii="Arial" w:eastAsia="Arial" w:hAnsi="Arial" w:cs="Arial"/>
                <w:sz w:val="20"/>
                <w:szCs w:val="20"/>
              </w:rPr>
              <w:t>This allows students</w:t>
            </w:r>
            <w:r w:rsidRPr="44D89CEE">
              <w:rPr>
                <w:rFonts w:ascii="Arial" w:eastAsia="Arial" w:hAnsi="Arial" w:cs="Arial"/>
                <w:spacing w:val="-2"/>
                <w:sz w:val="20"/>
                <w:szCs w:val="20"/>
              </w:rPr>
              <w:t xml:space="preserve"> </w:t>
            </w:r>
            <w:r w:rsidRPr="44D89CEE">
              <w:rPr>
                <w:rFonts w:ascii="Arial" w:eastAsia="Arial" w:hAnsi="Arial" w:cs="Arial"/>
                <w:sz w:val="20"/>
                <w:szCs w:val="20"/>
              </w:rPr>
              <w:t>to</w:t>
            </w:r>
            <w:r w:rsidRPr="44D89CEE">
              <w:rPr>
                <w:rFonts w:ascii="Arial" w:eastAsia="Arial" w:hAnsi="Arial" w:cs="Arial"/>
                <w:spacing w:val="-1"/>
                <w:sz w:val="20"/>
                <w:szCs w:val="20"/>
              </w:rPr>
              <w:t xml:space="preserve"> </w:t>
            </w:r>
            <w:r w:rsidRPr="44D89CEE">
              <w:rPr>
                <w:rFonts w:ascii="Arial" w:eastAsia="Arial" w:hAnsi="Arial" w:cs="Arial"/>
                <w:sz w:val="20"/>
                <w:szCs w:val="20"/>
              </w:rPr>
              <w:t>develop</w:t>
            </w:r>
            <w:r w:rsidRPr="44D89CEE">
              <w:rPr>
                <w:rFonts w:ascii="Arial" w:eastAsia="Arial" w:hAnsi="Arial" w:cs="Arial"/>
                <w:spacing w:val="-1"/>
                <w:sz w:val="20"/>
                <w:szCs w:val="20"/>
              </w:rPr>
              <w:t xml:space="preserve"> </w:t>
            </w:r>
            <w:r w:rsidRPr="44D89CEE">
              <w:rPr>
                <w:rFonts w:ascii="Arial" w:eastAsia="Arial" w:hAnsi="Arial" w:cs="Arial"/>
                <w:sz w:val="20"/>
                <w:szCs w:val="20"/>
              </w:rPr>
              <w:t>their</w:t>
            </w:r>
            <w:r w:rsidRPr="44D89CEE">
              <w:rPr>
                <w:rFonts w:ascii="Arial" w:eastAsia="Arial" w:hAnsi="Arial" w:cs="Arial"/>
                <w:spacing w:val="-1"/>
                <w:sz w:val="20"/>
                <w:szCs w:val="20"/>
              </w:rPr>
              <w:t xml:space="preserve"> </w:t>
            </w:r>
            <w:r w:rsidRPr="44D89CEE">
              <w:rPr>
                <w:rFonts w:ascii="Arial" w:eastAsia="Arial" w:hAnsi="Arial" w:cs="Arial"/>
                <w:sz w:val="20"/>
                <w:szCs w:val="20"/>
              </w:rPr>
              <w:t>extended writing</w:t>
            </w:r>
            <w:r w:rsidRPr="44D89CEE">
              <w:rPr>
                <w:rFonts w:ascii="Arial" w:eastAsia="Arial" w:hAnsi="Arial" w:cs="Arial"/>
                <w:spacing w:val="-4"/>
                <w:sz w:val="20"/>
                <w:szCs w:val="20"/>
              </w:rPr>
              <w:t xml:space="preserve"> </w:t>
            </w:r>
            <w:r w:rsidRPr="44D89CEE">
              <w:rPr>
                <w:rFonts w:ascii="Arial" w:eastAsia="Arial" w:hAnsi="Arial" w:cs="Arial"/>
                <w:sz w:val="20"/>
                <w:szCs w:val="20"/>
              </w:rPr>
              <w:t>from year</w:t>
            </w:r>
            <w:r w:rsidRPr="44D89CEE">
              <w:rPr>
                <w:rFonts w:ascii="Arial" w:eastAsia="Arial" w:hAnsi="Arial" w:cs="Arial"/>
                <w:spacing w:val="-1"/>
                <w:sz w:val="20"/>
                <w:szCs w:val="20"/>
              </w:rPr>
              <w:t xml:space="preserve"> </w:t>
            </w:r>
            <w:r w:rsidRPr="44D89CEE">
              <w:rPr>
                <w:rFonts w:ascii="Arial" w:eastAsia="Arial" w:hAnsi="Arial" w:cs="Arial"/>
                <w:sz w:val="20"/>
                <w:szCs w:val="20"/>
              </w:rPr>
              <w:t>7</w:t>
            </w:r>
            <w:r w:rsidRPr="44D89CEE">
              <w:rPr>
                <w:rFonts w:ascii="Arial" w:eastAsia="Arial" w:hAnsi="Arial" w:cs="Arial"/>
                <w:spacing w:val="-1"/>
                <w:sz w:val="20"/>
                <w:szCs w:val="20"/>
              </w:rPr>
              <w:t xml:space="preserve"> </w:t>
            </w:r>
            <w:r w:rsidRPr="44D89CEE">
              <w:rPr>
                <w:rFonts w:ascii="Arial" w:eastAsia="Arial" w:hAnsi="Arial" w:cs="Arial"/>
                <w:sz w:val="20"/>
                <w:szCs w:val="20"/>
              </w:rPr>
              <w:t>and be</w:t>
            </w:r>
            <w:r w:rsidRPr="44D89CEE">
              <w:rPr>
                <w:rFonts w:ascii="Arial" w:eastAsia="Arial" w:hAnsi="Arial" w:cs="Arial"/>
                <w:spacing w:val="-1"/>
                <w:sz w:val="20"/>
                <w:szCs w:val="20"/>
              </w:rPr>
              <w:t xml:space="preserve"> </w:t>
            </w:r>
            <w:r w:rsidRPr="44D89CEE">
              <w:rPr>
                <w:rFonts w:ascii="Arial" w:eastAsia="Arial" w:hAnsi="Arial" w:cs="Arial"/>
                <w:sz w:val="20"/>
                <w:szCs w:val="20"/>
              </w:rPr>
              <w:t>fully</w:t>
            </w:r>
            <w:r w:rsidRPr="44D89CEE">
              <w:rPr>
                <w:rFonts w:ascii="Arial" w:eastAsia="Arial" w:hAnsi="Arial" w:cs="Arial"/>
                <w:spacing w:val="-2"/>
                <w:sz w:val="20"/>
                <w:szCs w:val="20"/>
              </w:rPr>
              <w:t xml:space="preserve"> </w:t>
            </w:r>
            <w:r w:rsidRPr="44D89CEE">
              <w:rPr>
                <w:rFonts w:ascii="Arial" w:eastAsia="Arial" w:hAnsi="Arial" w:cs="Arial"/>
                <w:sz w:val="20"/>
                <w:szCs w:val="20"/>
              </w:rPr>
              <w:t>prepared for the requirements of the GCSE course.</w:t>
            </w:r>
          </w:p>
          <w:p w14:paraId="3D74E86D" w14:textId="1AFA1BF2" w:rsidR="0082070C" w:rsidRPr="00F122B5" w:rsidRDefault="0078411E" w:rsidP="44D89CEE">
            <w:pPr>
              <w:jc w:val="both"/>
              <w:rPr>
                <w:rFonts w:ascii="Arial" w:eastAsia="Arial" w:hAnsi="Arial" w:cs="Arial"/>
                <w:sz w:val="20"/>
                <w:szCs w:val="20"/>
              </w:rPr>
            </w:pPr>
            <w:r w:rsidRPr="44D89CEE">
              <w:rPr>
                <w:rFonts w:ascii="Arial" w:eastAsia="Arial" w:hAnsi="Arial" w:cs="Arial"/>
                <w:sz w:val="20"/>
                <w:szCs w:val="20"/>
              </w:rPr>
              <w:t xml:space="preserve">At Key Stage 4, the GCSE for Religious Studies is a full course option and currently follows the AQA specification. The GCSE is split into two components: The study of religious beliefs, </w:t>
            </w:r>
            <w:proofErr w:type="gramStart"/>
            <w:r w:rsidRPr="44D89CEE">
              <w:rPr>
                <w:rFonts w:ascii="Arial" w:eastAsia="Arial" w:hAnsi="Arial" w:cs="Arial"/>
                <w:sz w:val="20"/>
                <w:szCs w:val="20"/>
              </w:rPr>
              <w:t>teachings</w:t>
            </w:r>
            <w:proofErr w:type="gramEnd"/>
            <w:r w:rsidRPr="44D89CEE">
              <w:rPr>
                <w:rFonts w:ascii="Arial" w:eastAsia="Arial" w:hAnsi="Arial" w:cs="Arial"/>
                <w:sz w:val="20"/>
                <w:szCs w:val="20"/>
              </w:rPr>
              <w:t xml:space="preserve"> and practices and four thematic studies. The beliefs, teachings and practices are taken from Christianity and Islam and the themes comprise of Relationships and families, Religion and life, Religion, peace and</w:t>
            </w:r>
            <w:r w:rsidRPr="44D89CEE">
              <w:rPr>
                <w:rFonts w:ascii="Arial" w:eastAsia="Arial" w:hAnsi="Arial" w:cs="Arial"/>
                <w:spacing w:val="40"/>
                <w:sz w:val="20"/>
                <w:szCs w:val="20"/>
              </w:rPr>
              <w:t xml:space="preserve"> </w:t>
            </w:r>
            <w:r w:rsidRPr="44D89CEE">
              <w:rPr>
                <w:rFonts w:ascii="Arial" w:eastAsia="Arial" w:hAnsi="Arial" w:cs="Arial"/>
                <w:sz w:val="20"/>
                <w:szCs w:val="20"/>
              </w:rPr>
              <w:t xml:space="preserve">conflict and Religion, </w:t>
            </w:r>
            <w:proofErr w:type="gramStart"/>
            <w:r w:rsidRPr="44D89CEE">
              <w:rPr>
                <w:rFonts w:ascii="Arial" w:eastAsia="Arial" w:hAnsi="Arial" w:cs="Arial"/>
                <w:sz w:val="20"/>
                <w:szCs w:val="20"/>
              </w:rPr>
              <w:t>crime</w:t>
            </w:r>
            <w:proofErr w:type="gramEnd"/>
            <w:r w:rsidRPr="44D89CEE">
              <w:rPr>
                <w:rFonts w:ascii="Arial" w:eastAsia="Arial" w:hAnsi="Arial" w:cs="Arial"/>
                <w:sz w:val="20"/>
                <w:szCs w:val="20"/>
              </w:rPr>
              <w:t xml:space="preserve"> and punishment. Each religion has a common structure of two five-part questions of 1, 2, 4, 5 and 12 marks. Students are continually assessed throughout the course, with both formative and summative assessments reflecting the GCSE exam structure</w:t>
            </w:r>
            <w:r w:rsidR="46A71A37" w:rsidRPr="44D89CEE">
              <w:rPr>
                <w:rFonts w:ascii="Arial" w:eastAsia="Arial" w:hAnsi="Arial" w:cs="Arial"/>
                <w:sz w:val="20"/>
                <w:szCs w:val="20"/>
              </w:rPr>
              <w:t xml:space="preserve"> </w:t>
            </w:r>
          </w:p>
        </w:tc>
      </w:tr>
      <w:tr w:rsidR="0082070C" w14:paraId="032D3E5F" w14:textId="77777777" w:rsidTr="7E5D990A">
        <w:trPr>
          <w:trHeight w:val="2478"/>
        </w:trPr>
        <w:tc>
          <w:tcPr>
            <w:tcW w:w="2547" w:type="dxa"/>
            <w:vAlign w:val="center"/>
          </w:tcPr>
          <w:p w14:paraId="087852F6" w14:textId="77777777" w:rsidR="0082070C" w:rsidRDefault="00C46FEC">
            <w:pPr>
              <w:rPr>
                <w:rFonts w:ascii="Arial" w:hAnsi="Arial" w:cs="Arial"/>
                <w:b/>
                <w:bCs/>
              </w:rPr>
            </w:pPr>
            <w:r>
              <w:rPr>
                <w:rFonts w:ascii="Arial" w:hAnsi="Arial" w:cs="Arial"/>
                <w:b/>
                <w:bCs/>
              </w:rPr>
              <w:t>Key ingredients of a lesson</w:t>
            </w:r>
          </w:p>
        </w:tc>
        <w:tc>
          <w:tcPr>
            <w:tcW w:w="7796" w:type="dxa"/>
            <w:vAlign w:val="center"/>
          </w:tcPr>
          <w:p w14:paraId="2510E1E0" w14:textId="75B8C72B" w:rsidR="0082070C" w:rsidRDefault="5E24B6AC" w:rsidP="44D89CEE">
            <w:pPr>
              <w:pStyle w:val="ListParagraph"/>
              <w:numPr>
                <w:ilvl w:val="0"/>
                <w:numId w:val="1"/>
              </w:numPr>
              <w:spacing w:line="259" w:lineRule="auto"/>
              <w:jc w:val="both"/>
              <w:rPr>
                <w:rFonts w:ascii="Arial" w:eastAsia="Arial" w:hAnsi="Arial" w:cs="Arial"/>
                <w:color w:val="000000" w:themeColor="text1"/>
                <w:sz w:val="20"/>
                <w:szCs w:val="20"/>
                <w:lang w:val="en-US"/>
              </w:rPr>
            </w:pPr>
            <w:r w:rsidRPr="44D89CEE">
              <w:rPr>
                <w:rFonts w:ascii="Arial" w:eastAsia="Arial" w:hAnsi="Arial" w:cs="Arial"/>
                <w:color w:val="000000" w:themeColor="text1"/>
                <w:sz w:val="20"/>
                <w:szCs w:val="20"/>
              </w:rPr>
              <w:t xml:space="preserve">A safe environment where success is </w:t>
            </w:r>
            <w:proofErr w:type="gramStart"/>
            <w:r w:rsidRPr="44D89CEE">
              <w:rPr>
                <w:rFonts w:ascii="Arial" w:eastAsia="Arial" w:hAnsi="Arial" w:cs="Arial"/>
                <w:color w:val="000000" w:themeColor="text1"/>
                <w:sz w:val="20"/>
                <w:szCs w:val="20"/>
              </w:rPr>
              <w:t>celebrated</w:t>
            </w:r>
            <w:proofErr w:type="gramEnd"/>
            <w:r w:rsidRPr="44D89CEE">
              <w:rPr>
                <w:rFonts w:ascii="Arial" w:eastAsia="Arial" w:hAnsi="Arial" w:cs="Arial"/>
                <w:color w:val="000000" w:themeColor="text1"/>
                <w:sz w:val="20"/>
                <w:szCs w:val="20"/>
              </w:rPr>
              <w:t xml:space="preserve"> and less confident individuals feel brave enough to ‘take a risk’ without fear of getting it wrong</w:t>
            </w:r>
          </w:p>
          <w:p w14:paraId="4241250D" w14:textId="66B56B3C" w:rsidR="0082070C" w:rsidRDefault="5E24B6AC" w:rsidP="44D89CEE">
            <w:pPr>
              <w:pStyle w:val="ListParagraph"/>
              <w:numPr>
                <w:ilvl w:val="0"/>
                <w:numId w:val="1"/>
              </w:numPr>
              <w:spacing w:line="259" w:lineRule="auto"/>
              <w:jc w:val="both"/>
              <w:rPr>
                <w:rFonts w:ascii="Arial" w:eastAsia="Arial" w:hAnsi="Arial" w:cs="Arial"/>
                <w:color w:val="000000" w:themeColor="text1"/>
                <w:sz w:val="20"/>
                <w:szCs w:val="20"/>
                <w:lang w:val="en-US"/>
              </w:rPr>
            </w:pPr>
            <w:r w:rsidRPr="44D89CEE">
              <w:rPr>
                <w:rFonts w:ascii="Arial" w:eastAsia="Arial" w:hAnsi="Arial" w:cs="Arial"/>
                <w:color w:val="000000" w:themeColor="text1"/>
                <w:sz w:val="20"/>
                <w:szCs w:val="20"/>
              </w:rPr>
              <w:t>Passionate and enthusiastic teachers who love what they do and enjoy introducing students to breadth of geographical knowledge and understanding</w:t>
            </w:r>
          </w:p>
          <w:p w14:paraId="7574320D" w14:textId="3E7AE7D5" w:rsidR="0082070C" w:rsidRDefault="5E24B6AC" w:rsidP="44D89CEE">
            <w:pPr>
              <w:pStyle w:val="ListParagraph"/>
              <w:numPr>
                <w:ilvl w:val="0"/>
                <w:numId w:val="1"/>
              </w:numPr>
              <w:spacing w:line="259" w:lineRule="auto"/>
              <w:jc w:val="both"/>
              <w:rPr>
                <w:rFonts w:ascii="Arial" w:eastAsia="Arial" w:hAnsi="Arial" w:cs="Arial"/>
                <w:color w:val="000000" w:themeColor="text1"/>
                <w:sz w:val="20"/>
                <w:szCs w:val="20"/>
                <w:lang w:val="en-US"/>
              </w:rPr>
            </w:pPr>
            <w:r w:rsidRPr="44D89CEE">
              <w:rPr>
                <w:rFonts w:ascii="Arial" w:eastAsia="Arial" w:hAnsi="Arial" w:cs="Arial"/>
                <w:color w:val="000000" w:themeColor="text1"/>
                <w:sz w:val="20"/>
                <w:szCs w:val="20"/>
              </w:rPr>
              <w:t>Students who are inquisitive, eager to learn and enjoy exploring new concepts</w:t>
            </w:r>
          </w:p>
          <w:p w14:paraId="3D0585C2" w14:textId="79E7A986" w:rsidR="0082070C" w:rsidRDefault="5E24B6AC" w:rsidP="44D89CEE">
            <w:pPr>
              <w:pStyle w:val="ListParagraph"/>
              <w:numPr>
                <w:ilvl w:val="0"/>
                <w:numId w:val="1"/>
              </w:numPr>
              <w:spacing w:line="259" w:lineRule="auto"/>
              <w:jc w:val="both"/>
              <w:rPr>
                <w:rFonts w:ascii="Arial" w:eastAsia="Arial" w:hAnsi="Arial" w:cs="Arial"/>
                <w:color w:val="000000" w:themeColor="text1"/>
                <w:sz w:val="20"/>
                <w:szCs w:val="20"/>
                <w:lang w:val="en-US"/>
              </w:rPr>
            </w:pPr>
            <w:r w:rsidRPr="44D89CEE">
              <w:rPr>
                <w:rFonts w:ascii="Arial" w:eastAsia="Arial" w:hAnsi="Arial" w:cs="Arial"/>
                <w:color w:val="000000" w:themeColor="text1"/>
                <w:sz w:val="20"/>
                <w:szCs w:val="20"/>
              </w:rPr>
              <w:t>Access to a curriculum that explores a wide range of concepts,</w:t>
            </w:r>
            <w:r w:rsidR="7D5A14E0" w:rsidRPr="44D89CEE">
              <w:rPr>
                <w:rFonts w:ascii="Arial" w:eastAsia="Arial" w:hAnsi="Arial" w:cs="Arial"/>
                <w:color w:val="000000" w:themeColor="text1"/>
                <w:sz w:val="20"/>
                <w:szCs w:val="20"/>
              </w:rPr>
              <w:t xml:space="preserve"> religious beliefs and practices,</w:t>
            </w:r>
            <w:r w:rsidRPr="44D89CEE">
              <w:rPr>
                <w:rFonts w:ascii="Arial" w:eastAsia="Arial" w:hAnsi="Arial" w:cs="Arial"/>
                <w:color w:val="000000" w:themeColor="text1"/>
                <w:sz w:val="20"/>
                <w:szCs w:val="20"/>
              </w:rPr>
              <w:t xml:space="preserve"> and contexts</w:t>
            </w:r>
          </w:p>
          <w:p w14:paraId="6A42B795" w14:textId="43BDA965" w:rsidR="0082070C" w:rsidRDefault="5E24B6AC" w:rsidP="44D89CEE">
            <w:pPr>
              <w:pStyle w:val="ListParagraph"/>
              <w:numPr>
                <w:ilvl w:val="0"/>
                <w:numId w:val="1"/>
              </w:numPr>
              <w:spacing w:line="259" w:lineRule="auto"/>
              <w:jc w:val="both"/>
              <w:rPr>
                <w:rFonts w:ascii="Arial" w:eastAsia="Arial" w:hAnsi="Arial" w:cs="Arial"/>
                <w:color w:val="000000" w:themeColor="text1"/>
                <w:sz w:val="20"/>
                <w:szCs w:val="20"/>
              </w:rPr>
            </w:pPr>
            <w:r w:rsidRPr="44D89CEE">
              <w:rPr>
                <w:rFonts w:ascii="Arial" w:eastAsia="Arial" w:hAnsi="Arial" w:cs="Arial"/>
                <w:color w:val="000000" w:themeColor="text1"/>
                <w:sz w:val="20"/>
                <w:szCs w:val="20"/>
              </w:rPr>
              <w:t xml:space="preserve">The opportunity to further and enhance </w:t>
            </w:r>
            <w:r w:rsidR="22FE3C1C" w:rsidRPr="44D89CEE">
              <w:rPr>
                <w:rFonts w:ascii="Arial" w:eastAsia="Arial" w:hAnsi="Arial" w:cs="Arial"/>
                <w:color w:val="000000" w:themeColor="text1"/>
                <w:sz w:val="20"/>
                <w:szCs w:val="20"/>
              </w:rPr>
              <w:t xml:space="preserve">knowledge and understanding </w:t>
            </w:r>
            <w:r w:rsidRPr="44D89CEE">
              <w:rPr>
                <w:rFonts w:ascii="Arial" w:eastAsia="Arial" w:hAnsi="Arial" w:cs="Arial"/>
                <w:color w:val="000000" w:themeColor="text1"/>
                <w:sz w:val="20"/>
                <w:szCs w:val="20"/>
              </w:rPr>
              <w:t>through extra-curricular activity</w:t>
            </w:r>
          </w:p>
          <w:p w14:paraId="383F0F7E" w14:textId="41DE8CE3" w:rsidR="0082070C" w:rsidRPr="00193393" w:rsidRDefault="5E24B6AC" w:rsidP="00193393">
            <w:pPr>
              <w:pStyle w:val="ListParagraph"/>
              <w:numPr>
                <w:ilvl w:val="0"/>
                <w:numId w:val="1"/>
              </w:numPr>
              <w:spacing w:line="259" w:lineRule="auto"/>
              <w:jc w:val="both"/>
              <w:rPr>
                <w:rFonts w:ascii="Arial" w:eastAsia="Arial" w:hAnsi="Arial" w:cs="Arial"/>
                <w:color w:val="000000" w:themeColor="text1"/>
                <w:sz w:val="20"/>
                <w:szCs w:val="20"/>
                <w:lang w:val="en-US"/>
              </w:rPr>
            </w:pPr>
            <w:r w:rsidRPr="44D89CEE">
              <w:rPr>
                <w:rFonts w:ascii="Arial" w:eastAsia="Arial" w:hAnsi="Arial" w:cs="Arial"/>
                <w:color w:val="000000" w:themeColor="text1"/>
                <w:sz w:val="20"/>
                <w:szCs w:val="20"/>
              </w:rPr>
              <w:t>Up to date pedagogy, including technology, to deliver the most relevant and engaging lessons at all key stages</w:t>
            </w:r>
          </w:p>
        </w:tc>
      </w:tr>
      <w:tr w:rsidR="0082070C" w14:paraId="7FE63DEE" w14:textId="77777777" w:rsidTr="7E5D990A">
        <w:trPr>
          <w:trHeight w:val="2478"/>
        </w:trPr>
        <w:tc>
          <w:tcPr>
            <w:tcW w:w="2547" w:type="dxa"/>
            <w:vAlign w:val="center"/>
          </w:tcPr>
          <w:p w14:paraId="5FAFD003" w14:textId="77777777" w:rsidR="0082070C" w:rsidRDefault="00C46FEC">
            <w:pPr>
              <w:rPr>
                <w:rFonts w:ascii="Arial" w:hAnsi="Arial" w:cs="Arial"/>
                <w:b/>
                <w:bCs/>
              </w:rPr>
            </w:pPr>
            <w:r>
              <w:rPr>
                <w:rFonts w:ascii="Arial" w:hAnsi="Arial" w:cs="Arial"/>
                <w:b/>
                <w:bCs/>
              </w:rPr>
              <w:lastRenderedPageBreak/>
              <w:t>How we assess the knowledge, understanding and skills of students</w:t>
            </w:r>
          </w:p>
        </w:tc>
        <w:tc>
          <w:tcPr>
            <w:tcW w:w="7796" w:type="dxa"/>
            <w:vAlign w:val="center"/>
          </w:tcPr>
          <w:p w14:paraId="00F8FB60" w14:textId="2125202E" w:rsidR="0082070C" w:rsidRPr="00315F9B" w:rsidRDefault="7320A080" w:rsidP="44D89CEE">
            <w:pPr>
              <w:jc w:val="both"/>
              <w:rPr>
                <w:rFonts w:ascii="Arial" w:eastAsia="Arial" w:hAnsi="Arial" w:cs="Arial"/>
                <w:sz w:val="20"/>
                <w:szCs w:val="20"/>
              </w:rPr>
            </w:pPr>
            <w:r w:rsidRPr="44D89CEE">
              <w:rPr>
                <w:rFonts w:ascii="Arial" w:eastAsia="Arial" w:hAnsi="Arial" w:cs="Arial"/>
                <w:sz w:val="20"/>
                <w:szCs w:val="20"/>
              </w:rPr>
              <w:t xml:space="preserve">The number of formal assessments sits at around five per year for Years 7 to 11. We believe that this achieves the best balance between time allocated to learning and then lessons which are used to prepare for, sit, receive feedback, and improve assessments. Whilst most of the assessed work is based on full, written communication, there are also opportunities for students to demonstrate their understanding in other ways. Assessment results are recorded in the ARS and students given the opportunity to remind themselves of their targets using the ARS DIRT sheets. Less formal, formative assessment is ongoing and </w:t>
            </w:r>
            <w:proofErr w:type="spellStart"/>
            <w:r w:rsidRPr="44D89CEE">
              <w:rPr>
                <w:rFonts w:ascii="Arial" w:eastAsia="Arial" w:hAnsi="Arial" w:cs="Arial"/>
                <w:sz w:val="20"/>
                <w:szCs w:val="20"/>
              </w:rPr>
              <w:t>homeworks</w:t>
            </w:r>
            <w:proofErr w:type="spellEnd"/>
            <w:r w:rsidRPr="44D89CEE">
              <w:rPr>
                <w:rFonts w:ascii="Arial" w:eastAsia="Arial" w:hAnsi="Arial" w:cs="Arial"/>
                <w:sz w:val="20"/>
                <w:szCs w:val="20"/>
              </w:rPr>
              <w:t xml:space="preserve"> are marked and fed back at least twice a half term at Key Stage 3 and weekly at Key Stage 4 and Post 16.</w:t>
            </w:r>
          </w:p>
        </w:tc>
      </w:tr>
      <w:tr w:rsidR="0082070C" w14:paraId="43583862" w14:textId="77777777" w:rsidTr="7E5D990A">
        <w:trPr>
          <w:trHeight w:val="2052"/>
        </w:trPr>
        <w:tc>
          <w:tcPr>
            <w:tcW w:w="2547" w:type="dxa"/>
            <w:vAlign w:val="center"/>
          </w:tcPr>
          <w:p w14:paraId="1B00A234" w14:textId="77777777" w:rsidR="0082070C" w:rsidRDefault="00C46FEC">
            <w:pPr>
              <w:rPr>
                <w:rFonts w:ascii="Arial" w:hAnsi="Arial" w:cs="Arial"/>
                <w:b/>
                <w:bCs/>
              </w:rPr>
            </w:pPr>
            <w:r>
              <w:rPr>
                <w:rFonts w:ascii="Arial" w:hAnsi="Arial" w:cs="Arial"/>
                <w:b/>
                <w:bCs/>
              </w:rPr>
              <w:t>How we provide cultural capital and extra-curricular opportunities</w:t>
            </w:r>
          </w:p>
        </w:tc>
        <w:tc>
          <w:tcPr>
            <w:tcW w:w="7796" w:type="dxa"/>
            <w:vAlign w:val="center"/>
          </w:tcPr>
          <w:p w14:paraId="6920644D" w14:textId="29C8D9FF" w:rsidR="0082070C" w:rsidRDefault="37E700FF" w:rsidP="44D89CEE">
            <w:pPr>
              <w:jc w:val="both"/>
              <w:rPr>
                <w:rFonts w:ascii="Arial" w:eastAsia="Arial" w:hAnsi="Arial" w:cs="Arial"/>
                <w:sz w:val="20"/>
                <w:szCs w:val="20"/>
              </w:rPr>
            </w:pPr>
            <w:r w:rsidRPr="44D89CEE">
              <w:rPr>
                <w:rFonts w:ascii="Arial" w:eastAsia="Arial" w:hAnsi="Arial" w:cs="Arial"/>
                <w:sz w:val="20"/>
                <w:szCs w:val="20"/>
              </w:rPr>
              <w:t xml:space="preserve">A range of experiences are planned into the units of work to help students understand and explore spirituality and sacred acts in a safe and secure environment.  Students also </w:t>
            </w:r>
            <w:proofErr w:type="gramStart"/>
            <w:r w:rsidRPr="44D89CEE">
              <w:rPr>
                <w:rFonts w:ascii="Arial" w:eastAsia="Arial" w:hAnsi="Arial" w:cs="Arial"/>
                <w:sz w:val="20"/>
                <w:szCs w:val="20"/>
              </w:rPr>
              <w:t xml:space="preserve">have the opportunity </w:t>
            </w:r>
            <w:r w:rsidR="262A6AC1" w:rsidRPr="44D89CEE">
              <w:rPr>
                <w:rFonts w:ascii="Arial" w:eastAsia="Arial" w:hAnsi="Arial" w:cs="Arial"/>
                <w:sz w:val="20"/>
                <w:szCs w:val="20"/>
              </w:rPr>
              <w:t>to</w:t>
            </w:r>
            <w:proofErr w:type="gramEnd"/>
            <w:r w:rsidR="262A6AC1" w:rsidRPr="44D89CEE">
              <w:rPr>
                <w:rFonts w:ascii="Arial" w:eastAsia="Arial" w:hAnsi="Arial" w:cs="Arial"/>
                <w:sz w:val="20"/>
                <w:szCs w:val="20"/>
              </w:rPr>
              <w:t xml:space="preserve"> visit different religious groups and buildings to further develop their understanding of the different faiths around them.</w:t>
            </w:r>
          </w:p>
        </w:tc>
      </w:tr>
      <w:tr w:rsidR="0082070C" w14:paraId="6F6DE18E" w14:textId="77777777" w:rsidTr="7E5D990A">
        <w:trPr>
          <w:trHeight w:val="2110"/>
        </w:trPr>
        <w:tc>
          <w:tcPr>
            <w:tcW w:w="2547" w:type="dxa"/>
            <w:vAlign w:val="center"/>
          </w:tcPr>
          <w:p w14:paraId="3DB11E62" w14:textId="77777777" w:rsidR="0082070C" w:rsidRDefault="00C46FEC">
            <w:pPr>
              <w:rPr>
                <w:rFonts w:ascii="Arial" w:hAnsi="Arial" w:cs="Arial"/>
                <w:b/>
                <w:bCs/>
              </w:rPr>
            </w:pPr>
            <w:r>
              <w:rPr>
                <w:rFonts w:ascii="Arial" w:hAnsi="Arial" w:cs="Arial"/>
                <w:b/>
                <w:bCs/>
              </w:rPr>
              <w:t>How we provide stretch and challenge enrichment</w:t>
            </w:r>
          </w:p>
        </w:tc>
        <w:tc>
          <w:tcPr>
            <w:tcW w:w="7796" w:type="dxa"/>
            <w:vAlign w:val="center"/>
          </w:tcPr>
          <w:p w14:paraId="4A905A43" w14:textId="50734A32" w:rsidR="0082070C" w:rsidRPr="004625F1" w:rsidRDefault="00D310C7" w:rsidP="44D89CEE">
            <w:pPr>
              <w:jc w:val="both"/>
              <w:rPr>
                <w:rFonts w:ascii="Arial" w:eastAsia="Arial" w:hAnsi="Arial" w:cs="Arial"/>
                <w:sz w:val="20"/>
                <w:szCs w:val="20"/>
              </w:rPr>
            </w:pPr>
            <w:r w:rsidRPr="44D89CEE">
              <w:rPr>
                <w:rFonts w:ascii="Arial" w:eastAsia="Arial" w:hAnsi="Arial" w:cs="Arial"/>
                <w:sz w:val="20"/>
                <w:szCs w:val="20"/>
              </w:rPr>
              <w:t>In Philosophy, Religion &amp; Ethics, we urge teachers to make sure that challenge is at the heart of every lesson. The final activity is often to answer the key question for the lesson which is challenging for most students</w:t>
            </w:r>
            <w:r w:rsidRPr="44D89CEE">
              <w:rPr>
                <w:rFonts w:ascii="Arial" w:eastAsia="Arial" w:hAnsi="Arial" w:cs="Arial"/>
                <w:spacing w:val="-3"/>
                <w:sz w:val="20"/>
                <w:szCs w:val="20"/>
              </w:rPr>
              <w:t xml:space="preserve"> </w:t>
            </w:r>
            <w:r w:rsidRPr="44D89CEE">
              <w:rPr>
                <w:rFonts w:ascii="Arial" w:eastAsia="Arial" w:hAnsi="Arial" w:cs="Arial"/>
                <w:sz w:val="20"/>
                <w:szCs w:val="20"/>
              </w:rPr>
              <w:t>to</w:t>
            </w:r>
            <w:r w:rsidRPr="44D89CEE">
              <w:rPr>
                <w:rFonts w:ascii="Arial" w:eastAsia="Arial" w:hAnsi="Arial" w:cs="Arial"/>
                <w:spacing w:val="-4"/>
                <w:sz w:val="20"/>
                <w:szCs w:val="20"/>
              </w:rPr>
              <w:t xml:space="preserve"> </w:t>
            </w:r>
            <w:r w:rsidRPr="44D89CEE">
              <w:rPr>
                <w:rFonts w:ascii="Arial" w:eastAsia="Arial" w:hAnsi="Arial" w:cs="Arial"/>
                <w:sz w:val="20"/>
                <w:szCs w:val="20"/>
              </w:rPr>
              <w:t>do</w:t>
            </w:r>
            <w:r w:rsidRPr="44D89CEE">
              <w:rPr>
                <w:rFonts w:ascii="Arial" w:eastAsia="Arial" w:hAnsi="Arial" w:cs="Arial"/>
                <w:spacing w:val="-4"/>
                <w:sz w:val="20"/>
                <w:szCs w:val="20"/>
              </w:rPr>
              <w:t xml:space="preserve"> </w:t>
            </w:r>
            <w:r w:rsidRPr="44D89CEE">
              <w:rPr>
                <w:rFonts w:ascii="Arial" w:eastAsia="Arial" w:hAnsi="Arial" w:cs="Arial"/>
                <w:sz w:val="20"/>
                <w:szCs w:val="20"/>
              </w:rPr>
              <w:t>effectively</w:t>
            </w:r>
            <w:r w:rsidRPr="44D89CEE">
              <w:rPr>
                <w:rFonts w:ascii="Arial" w:eastAsia="Arial" w:hAnsi="Arial" w:cs="Arial"/>
                <w:spacing w:val="-3"/>
                <w:sz w:val="20"/>
                <w:szCs w:val="20"/>
              </w:rPr>
              <w:t xml:space="preserve"> </w:t>
            </w:r>
            <w:r w:rsidRPr="44D89CEE">
              <w:rPr>
                <w:rFonts w:ascii="Arial" w:eastAsia="Arial" w:hAnsi="Arial" w:cs="Arial"/>
                <w:sz w:val="20"/>
                <w:szCs w:val="20"/>
              </w:rPr>
              <w:t>and</w:t>
            </w:r>
            <w:r w:rsidRPr="44D89CEE">
              <w:rPr>
                <w:rFonts w:ascii="Arial" w:eastAsia="Arial" w:hAnsi="Arial" w:cs="Arial"/>
                <w:spacing w:val="-4"/>
                <w:sz w:val="20"/>
                <w:szCs w:val="20"/>
              </w:rPr>
              <w:t xml:space="preserve"> </w:t>
            </w:r>
            <w:r w:rsidRPr="44D89CEE">
              <w:rPr>
                <w:rFonts w:ascii="Arial" w:eastAsia="Arial" w:hAnsi="Arial" w:cs="Arial"/>
                <w:sz w:val="20"/>
                <w:szCs w:val="20"/>
              </w:rPr>
              <w:t>the ‘stretch</w:t>
            </w:r>
            <w:r w:rsidRPr="44D89CEE">
              <w:rPr>
                <w:rFonts w:ascii="Arial" w:eastAsia="Arial" w:hAnsi="Arial" w:cs="Arial"/>
                <w:spacing w:val="-4"/>
                <w:sz w:val="20"/>
                <w:szCs w:val="20"/>
              </w:rPr>
              <w:t xml:space="preserve"> </w:t>
            </w:r>
            <w:r w:rsidRPr="44D89CEE">
              <w:rPr>
                <w:rFonts w:ascii="Arial" w:eastAsia="Arial" w:hAnsi="Arial" w:cs="Arial"/>
                <w:sz w:val="20"/>
                <w:szCs w:val="20"/>
              </w:rPr>
              <w:t>and</w:t>
            </w:r>
            <w:r w:rsidRPr="44D89CEE">
              <w:rPr>
                <w:rFonts w:ascii="Arial" w:eastAsia="Arial" w:hAnsi="Arial" w:cs="Arial"/>
                <w:spacing w:val="-2"/>
                <w:sz w:val="20"/>
                <w:szCs w:val="20"/>
              </w:rPr>
              <w:t xml:space="preserve"> </w:t>
            </w:r>
            <w:r w:rsidRPr="44D89CEE">
              <w:rPr>
                <w:rFonts w:ascii="Arial" w:eastAsia="Arial" w:hAnsi="Arial" w:cs="Arial"/>
                <w:sz w:val="20"/>
                <w:szCs w:val="20"/>
              </w:rPr>
              <w:t>challenge’</w:t>
            </w:r>
            <w:r w:rsidRPr="44D89CEE">
              <w:rPr>
                <w:rFonts w:ascii="Arial" w:eastAsia="Arial" w:hAnsi="Arial" w:cs="Arial"/>
                <w:spacing w:val="-2"/>
                <w:sz w:val="20"/>
                <w:szCs w:val="20"/>
              </w:rPr>
              <w:t xml:space="preserve"> </w:t>
            </w:r>
            <w:r w:rsidRPr="44D89CEE">
              <w:rPr>
                <w:rFonts w:ascii="Arial" w:eastAsia="Arial" w:hAnsi="Arial" w:cs="Arial"/>
                <w:sz w:val="20"/>
                <w:szCs w:val="20"/>
              </w:rPr>
              <w:t>is</w:t>
            </w:r>
            <w:r w:rsidRPr="44D89CEE">
              <w:rPr>
                <w:rFonts w:ascii="Arial" w:eastAsia="Arial" w:hAnsi="Arial" w:cs="Arial"/>
                <w:spacing w:val="-5"/>
                <w:sz w:val="20"/>
                <w:szCs w:val="20"/>
              </w:rPr>
              <w:t xml:space="preserve"> </w:t>
            </w:r>
            <w:r w:rsidRPr="44D89CEE">
              <w:rPr>
                <w:rFonts w:ascii="Arial" w:eastAsia="Arial" w:hAnsi="Arial" w:cs="Arial"/>
                <w:sz w:val="20"/>
                <w:szCs w:val="20"/>
              </w:rPr>
              <w:t>to</w:t>
            </w:r>
            <w:r w:rsidRPr="44D89CEE">
              <w:rPr>
                <w:rFonts w:ascii="Arial" w:eastAsia="Arial" w:hAnsi="Arial" w:cs="Arial"/>
                <w:spacing w:val="-2"/>
                <w:sz w:val="20"/>
                <w:szCs w:val="20"/>
              </w:rPr>
              <w:t xml:space="preserve"> </w:t>
            </w:r>
            <w:r w:rsidRPr="44D89CEE">
              <w:rPr>
                <w:rFonts w:ascii="Arial" w:eastAsia="Arial" w:hAnsi="Arial" w:cs="Arial"/>
                <w:sz w:val="20"/>
                <w:szCs w:val="20"/>
              </w:rPr>
              <w:t>explain</w:t>
            </w:r>
            <w:r w:rsidRPr="44D89CEE">
              <w:rPr>
                <w:rFonts w:ascii="Arial" w:eastAsia="Arial" w:hAnsi="Arial" w:cs="Arial"/>
                <w:spacing w:val="-4"/>
                <w:sz w:val="20"/>
                <w:szCs w:val="20"/>
              </w:rPr>
              <w:t xml:space="preserve"> </w:t>
            </w:r>
            <w:r w:rsidRPr="44D89CEE">
              <w:rPr>
                <w:rFonts w:ascii="Arial" w:eastAsia="Arial" w:hAnsi="Arial" w:cs="Arial"/>
                <w:sz w:val="20"/>
                <w:szCs w:val="20"/>
              </w:rPr>
              <w:t>how</w:t>
            </w:r>
            <w:r w:rsidRPr="44D89CEE">
              <w:rPr>
                <w:rFonts w:ascii="Arial" w:eastAsia="Arial" w:hAnsi="Arial" w:cs="Arial"/>
                <w:spacing w:val="-4"/>
                <w:sz w:val="20"/>
                <w:szCs w:val="20"/>
              </w:rPr>
              <w:t xml:space="preserve"> </w:t>
            </w:r>
            <w:r w:rsidRPr="44D89CEE">
              <w:rPr>
                <w:rFonts w:ascii="Arial" w:eastAsia="Arial" w:hAnsi="Arial" w:cs="Arial"/>
                <w:sz w:val="20"/>
                <w:szCs w:val="20"/>
              </w:rPr>
              <w:t>this</w:t>
            </w:r>
            <w:r w:rsidRPr="44D89CEE">
              <w:rPr>
                <w:rFonts w:ascii="Arial" w:eastAsia="Arial" w:hAnsi="Arial" w:cs="Arial"/>
                <w:spacing w:val="-2"/>
                <w:sz w:val="20"/>
                <w:szCs w:val="20"/>
              </w:rPr>
              <w:t xml:space="preserve"> </w:t>
            </w:r>
            <w:r w:rsidRPr="44D89CEE">
              <w:rPr>
                <w:rFonts w:ascii="Arial" w:eastAsia="Arial" w:hAnsi="Arial" w:cs="Arial"/>
                <w:sz w:val="20"/>
                <w:szCs w:val="20"/>
              </w:rPr>
              <w:t>answer</w:t>
            </w:r>
            <w:r w:rsidRPr="44D89CEE">
              <w:rPr>
                <w:rFonts w:ascii="Arial" w:eastAsia="Arial" w:hAnsi="Arial" w:cs="Arial"/>
                <w:spacing w:val="-2"/>
                <w:sz w:val="20"/>
                <w:szCs w:val="20"/>
              </w:rPr>
              <w:t xml:space="preserve"> </w:t>
            </w:r>
            <w:r w:rsidRPr="44D89CEE">
              <w:rPr>
                <w:rFonts w:ascii="Arial" w:eastAsia="Arial" w:hAnsi="Arial" w:cs="Arial"/>
                <w:sz w:val="20"/>
                <w:szCs w:val="20"/>
              </w:rPr>
              <w:t>in</w:t>
            </w:r>
            <w:r w:rsidRPr="44D89CEE">
              <w:rPr>
                <w:rFonts w:ascii="Arial" w:eastAsia="Arial" w:hAnsi="Arial" w:cs="Arial"/>
                <w:spacing w:val="-3"/>
                <w:sz w:val="20"/>
                <w:szCs w:val="20"/>
              </w:rPr>
              <w:t xml:space="preserve"> </w:t>
            </w:r>
            <w:r w:rsidRPr="44D89CEE">
              <w:rPr>
                <w:rFonts w:ascii="Arial" w:eastAsia="Arial" w:hAnsi="Arial" w:cs="Arial"/>
                <w:sz w:val="20"/>
                <w:szCs w:val="20"/>
              </w:rPr>
              <w:t>turn</w:t>
            </w:r>
            <w:r w:rsidRPr="44D89CEE">
              <w:rPr>
                <w:rFonts w:ascii="Arial" w:eastAsia="Arial" w:hAnsi="Arial" w:cs="Arial"/>
                <w:spacing w:val="-3"/>
                <w:sz w:val="20"/>
                <w:szCs w:val="20"/>
              </w:rPr>
              <w:t xml:space="preserve"> </w:t>
            </w:r>
            <w:r w:rsidRPr="44D89CEE">
              <w:rPr>
                <w:rFonts w:ascii="Arial" w:eastAsia="Arial" w:hAnsi="Arial" w:cs="Arial"/>
                <w:sz w:val="20"/>
                <w:szCs w:val="20"/>
              </w:rPr>
              <w:t>contributes to the over-arching question for the topic.</w:t>
            </w:r>
          </w:p>
        </w:tc>
      </w:tr>
      <w:tr w:rsidR="0082070C" w14:paraId="410A5E20" w14:textId="77777777" w:rsidTr="7E5D990A">
        <w:trPr>
          <w:trHeight w:val="2293"/>
        </w:trPr>
        <w:tc>
          <w:tcPr>
            <w:tcW w:w="2547" w:type="dxa"/>
            <w:vAlign w:val="center"/>
          </w:tcPr>
          <w:p w14:paraId="4F27CF78" w14:textId="77777777" w:rsidR="0082070C" w:rsidRDefault="00C46FEC">
            <w:pPr>
              <w:rPr>
                <w:rFonts w:ascii="Arial" w:hAnsi="Arial" w:cs="Arial"/>
                <w:b/>
                <w:bCs/>
              </w:rPr>
            </w:pPr>
            <w:r>
              <w:rPr>
                <w:rFonts w:ascii="Arial" w:hAnsi="Arial" w:cs="Arial"/>
                <w:b/>
                <w:bCs/>
              </w:rPr>
              <w:t>How we adapt our curriculum to meet the needs of all students</w:t>
            </w:r>
          </w:p>
        </w:tc>
        <w:tc>
          <w:tcPr>
            <w:tcW w:w="7796" w:type="dxa"/>
            <w:vAlign w:val="center"/>
          </w:tcPr>
          <w:p w14:paraId="28CFE5D5" w14:textId="1F603261" w:rsidR="0082070C" w:rsidRDefault="4D6BE0F6" w:rsidP="7E5D990A">
            <w:pPr>
              <w:spacing w:line="283" w:lineRule="auto"/>
              <w:jc w:val="both"/>
              <w:rPr>
                <w:rFonts w:ascii="Arial" w:eastAsia="Arial" w:hAnsi="Arial" w:cs="Arial"/>
                <w:color w:val="000000" w:themeColor="text1"/>
                <w:sz w:val="20"/>
                <w:szCs w:val="20"/>
                <w:lang w:val="en-US"/>
              </w:rPr>
            </w:pPr>
            <w:r w:rsidRPr="7E5D990A">
              <w:rPr>
                <w:rFonts w:ascii="Arial" w:eastAsia="Arial" w:hAnsi="Arial" w:cs="Arial"/>
                <w:color w:val="000000" w:themeColor="text1"/>
                <w:sz w:val="20"/>
                <w:szCs w:val="20"/>
                <w:lang w:val="en-US"/>
              </w:rPr>
              <w:t xml:space="preserve">In Philosophy, Religion &amp; Ethics, we plan the lesson for all, and are committed to Quality First Teaching. Adaptations are made in line with the needs of the students in each class. </w:t>
            </w:r>
          </w:p>
          <w:p w14:paraId="47380802" w14:textId="5BD2FD08" w:rsidR="0082070C" w:rsidRDefault="4D6BE0F6" w:rsidP="7E5D990A">
            <w:pPr>
              <w:spacing w:line="283" w:lineRule="auto"/>
              <w:jc w:val="both"/>
              <w:rPr>
                <w:rFonts w:ascii="Arial" w:eastAsia="Arial" w:hAnsi="Arial" w:cs="Arial"/>
                <w:color w:val="000000" w:themeColor="text1"/>
                <w:sz w:val="20"/>
                <w:szCs w:val="20"/>
                <w:lang w:val="en-US"/>
              </w:rPr>
            </w:pPr>
            <w:r w:rsidRPr="7E5D990A">
              <w:rPr>
                <w:rFonts w:ascii="Arial" w:eastAsia="Arial" w:hAnsi="Arial" w:cs="Arial"/>
                <w:color w:val="000000" w:themeColor="text1"/>
                <w:sz w:val="20"/>
                <w:szCs w:val="20"/>
                <w:lang w:val="en-US"/>
              </w:rPr>
              <w:t>We work closely with Learning Support (especially when there is someone assigned to the faculty) and offer lunchtime homework support and carefully crafted resources that are age appropriate.</w:t>
            </w:r>
          </w:p>
        </w:tc>
      </w:tr>
      <w:tr w:rsidR="0082070C" w14:paraId="2D3DD9A3" w14:textId="77777777" w:rsidTr="7E5D990A">
        <w:trPr>
          <w:trHeight w:val="1680"/>
        </w:trPr>
        <w:tc>
          <w:tcPr>
            <w:tcW w:w="2547" w:type="dxa"/>
            <w:vAlign w:val="center"/>
          </w:tcPr>
          <w:p w14:paraId="2DCEC9AA" w14:textId="77777777" w:rsidR="0082070C" w:rsidRDefault="00C46FEC">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4CE00A43" w14:textId="0C1F569D" w:rsidR="0082070C" w:rsidRDefault="00126298" w:rsidP="44D89CEE">
            <w:pPr>
              <w:jc w:val="both"/>
              <w:rPr>
                <w:rFonts w:ascii="Arial" w:eastAsia="Arial" w:hAnsi="Arial" w:cs="Arial"/>
                <w:sz w:val="20"/>
                <w:szCs w:val="20"/>
              </w:rPr>
            </w:pPr>
            <w:r w:rsidRPr="44D89CEE">
              <w:rPr>
                <w:rFonts w:ascii="Arial" w:eastAsia="Arial" w:hAnsi="Arial" w:cs="Arial"/>
                <w:sz w:val="20"/>
                <w:szCs w:val="20"/>
              </w:rPr>
              <w:t>Knowledge</w:t>
            </w:r>
            <w:r w:rsidRPr="44D89CEE">
              <w:rPr>
                <w:rFonts w:ascii="Arial" w:eastAsia="Arial" w:hAnsi="Arial" w:cs="Arial"/>
                <w:spacing w:val="-3"/>
                <w:sz w:val="20"/>
                <w:szCs w:val="20"/>
              </w:rPr>
              <w:t xml:space="preserve"> </w:t>
            </w:r>
            <w:r w:rsidRPr="44D89CEE">
              <w:rPr>
                <w:rFonts w:ascii="Arial" w:eastAsia="Arial" w:hAnsi="Arial" w:cs="Arial"/>
                <w:sz w:val="20"/>
                <w:szCs w:val="20"/>
              </w:rPr>
              <w:t>of</w:t>
            </w:r>
            <w:r w:rsidRPr="44D89CEE">
              <w:rPr>
                <w:rFonts w:ascii="Arial" w:eastAsia="Arial" w:hAnsi="Arial" w:cs="Arial"/>
                <w:spacing w:val="-1"/>
                <w:sz w:val="20"/>
                <w:szCs w:val="20"/>
              </w:rPr>
              <w:t xml:space="preserve"> </w:t>
            </w:r>
            <w:r w:rsidRPr="44D89CEE">
              <w:rPr>
                <w:rFonts w:ascii="Arial" w:eastAsia="Arial" w:hAnsi="Arial" w:cs="Arial"/>
                <w:sz w:val="20"/>
                <w:szCs w:val="20"/>
              </w:rPr>
              <w:t>other</w:t>
            </w:r>
            <w:r w:rsidRPr="44D89CEE">
              <w:rPr>
                <w:rFonts w:ascii="Arial" w:eastAsia="Arial" w:hAnsi="Arial" w:cs="Arial"/>
                <w:spacing w:val="-1"/>
                <w:sz w:val="20"/>
                <w:szCs w:val="20"/>
              </w:rPr>
              <w:t xml:space="preserve"> </w:t>
            </w:r>
            <w:r w:rsidRPr="44D89CEE">
              <w:rPr>
                <w:rFonts w:ascii="Arial" w:eastAsia="Arial" w:hAnsi="Arial" w:cs="Arial"/>
                <w:sz w:val="20"/>
                <w:szCs w:val="20"/>
              </w:rPr>
              <w:t>cultures</w:t>
            </w:r>
            <w:r w:rsidRPr="44D89CEE">
              <w:rPr>
                <w:rFonts w:ascii="Arial" w:eastAsia="Arial" w:hAnsi="Arial" w:cs="Arial"/>
                <w:spacing w:val="-1"/>
                <w:sz w:val="20"/>
                <w:szCs w:val="20"/>
              </w:rPr>
              <w:t xml:space="preserve"> </w:t>
            </w:r>
            <w:r w:rsidRPr="44D89CEE">
              <w:rPr>
                <w:rFonts w:ascii="Arial" w:eastAsia="Arial" w:hAnsi="Arial" w:cs="Arial"/>
                <w:sz w:val="20"/>
                <w:szCs w:val="20"/>
              </w:rPr>
              <w:t>and</w:t>
            </w:r>
            <w:r w:rsidRPr="44D89CEE">
              <w:rPr>
                <w:rFonts w:ascii="Arial" w:eastAsia="Arial" w:hAnsi="Arial" w:cs="Arial"/>
                <w:spacing w:val="-2"/>
                <w:sz w:val="20"/>
                <w:szCs w:val="20"/>
              </w:rPr>
              <w:t xml:space="preserve"> </w:t>
            </w:r>
            <w:r w:rsidRPr="44D89CEE">
              <w:rPr>
                <w:rFonts w:ascii="Arial" w:eastAsia="Arial" w:hAnsi="Arial" w:cs="Arial"/>
                <w:sz w:val="20"/>
                <w:szCs w:val="20"/>
              </w:rPr>
              <w:t>world</w:t>
            </w:r>
            <w:r w:rsidRPr="44D89CEE">
              <w:rPr>
                <w:rFonts w:ascii="Arial" w:eastAsia="Arial" w:hAnsi="Arial" w:cs="Arial"/>
                <w:spacing w:val="-3"/>
                <w:sz w:val="20"/>
                <w:szCs w:val="20"/>
              </w:rPr>
              <w:t xml:space="preserve"> </w:t>
            </w:r>
            <w:r w:rsidRPr="44D89CEE">
              <w:rPr>
                <w:rFonts w:ascii="Arial" w:eastAsia="Arial" w:hAnsi="Arial" w:cs="Arial"/>
                <w:sz w:val="20"/>
                <w:szCs w:val="20"/>
              </w:rPr>
              <w:t>religious</w:t>
            </w:r>
            <w:r w:rsidRPr="44D89CEE">
              <w:rPr>
                <w:rFonts w:ascii="Arial" w:eastAsia="Arial" w:hAnsi="Arial" w:cs="Arial"/>
                <w:spacing w:val="-1"/>
                <w:sz w:val="20"/>
                <w:szCs w:val="20"/>
              </w:rPr>
              <w:t xml:space="preserve"> </w:t>
            </w:r>
            <w:r w:rsidRPr="44D89CEE">
              <w:rPr>
                <w:rFonts w:ascii="Arial" w:eastAsia="Arial" w:hAnsi="Arial" w:cs="Arial"/>
                <w:sz w:val="20"/>
                <w:szCs w:val="20"/>
              </w:rPr>
              <w:t>beliefs</w:t>
            </w:r>
            <w:r w:rsidRPr="44D89CEE">
              <w:rPr>
                <w:rFonts w:ascii="Arial" w:eastAsia="Arial" w:hAnsi="Arial" w:cs="Arial"/>
                <w:spacing w:val="-1"/>
                <w:sz w:val="20"/>
                <w:szCs w:val="20"/>
              </w:rPr>
              <w:t xml:space="preserve"> </w:t>
            </w:r>
            <w:r w:rsidRPr="44D89CEE">
              <w:rPr>
                <w:rFonts w:ascii="Arial" w:eastAsia="Arial" w:hAnsi="Arial" w:cs="Arial"/>
                <w:sz w:val="20"/>
                <w:szCs w:val="20"/>
              </w:rPr>
              <w:t>can</w:t>
            </w:r>
            <w:r w:rsidRPr="44D89CEE">
              <w:rPr>
                <w:rFonts w:ascii="Arial" w:eastAsia="Arial" w:hAnsi="Arial" w:cs="Arial"/>
                <w:spacing w:val="-2"/>
                <w:sz w:val="20"/>
                <w:szCs w:val="20"/>
              </w:rPr>
              <w:t xml:space="preserve"> </w:t>
            </w:r>
            <w:r w:rsidRPr="44D89CEE">
              <w:rPr>
                <w:rFonts w:ascii="Arial" w:eastAsia="Arial" w:hAnsi="Arial" w:cs="Arial"/>
                <w:sz w:val="20"/>
                <w:szCs w:val="20"/>
              </w:rPr>
              <w:t>be</w:t>
            </w:r>
            <w:r w:rsidRPr="44D89CEE">
              <w:rPr>
                <w:rFonts w:ascii="Arial" w:eastAsia="Arial" w:hAnsi="Arial" w:cs="Arial"/>
                <w:spacing w:val="-1"/>
                <w:sz w:val="20"/>
                <w:szCs w:val="20"/>
              </w:rPr>
              <w:t xml:space="preserve"> </w:t>
            </w:r>
            <w:r w:rsidRPr="44D89CEE">
              <w:rPr>
                <w:rFonts w:ascii="Arial" w:eastAsia="Arial" w:hAnsi="Arial" w:cs="Arial"/>
                <w:sz w:val="20"/>
                <w:szCs w:val="20"/>
              </w:rPr>
              <w:t>useful</w:t>
            </w:r>
            <w:r w:rsidRPr="44D89CEE">
              <w:rPr>
                <w:rFonts w:ascii="Arial" w:eastAsia="Arial" w:hAnsi="Arial" w:cs="Arial"/>
                <w:spacing w:val="-2"/>
                <w:sz w:val="20"/>
                <w:szCs w:val="20"/>
              </w:rPr>
              <w:t xml:space="preserve"> </w:t>
            </w:r>
            <w:r w:rsidRPr="44D89CEE">
              <w:rPr>
                <w:rFonts w:ascii="Arial" w:eastAsia="Arial" w:hAnsi="Arial" w:cs="Arial"/>
                <w:sz w:val="20"/>
                <w:szCs w:val="20"/>
              </w:rPr>
              <w:t>in</w:t>
            </w:r>
            <w:r w:rsidRPr="44D89CEE">
              <w:rPr>
                <w:rFonts w:ascii="Arial" w:eastAsia="Arial" w:hAnsi="Arial" w:cs="Arial"/>
                <w:spacing w:val="-4"/>
                <w:sz w:val="20"/>
                <w:szCs w:val="20"/>
              </w:rPr>
              <w:t xml:space="preserve"> </w:t>
            </w:r>
            <w:r w:rsidRPr="44D89CEE">
              <w:rPr>
                <w:rFonts w:ascii="Arial" w:eastAsia="Arial" w:hAnsi="Arial" w:cs="Arial"/>
                <w:sz w:val="20"/>
                <w:szCs w:val="20"/>
              </w:rPr>
              <w:t>many</w:t>
            </w:r>
            <w:r w:rsidRPr="44D89CEE">
              <w:rPr>
                <w:rFonts w:ascii="Arial" w:eastAsia="Arial" w:hAnsi="Arial" w:cs="Arial"/>
                <w:spacing w:val="-1"/>
                <w:sz w:val="20"/>
                <w:szCs w:val="20"/>
              </w:rPr>
              <w:t xml:space="preserve"> </w:t>
            </w:r>
            <w:r w:rsidRPr="44D89CEE">
              <w:rPr>
                <w:rFonts w:ascii="Arial" w:eastAsia="Arial" w:hAnsi="Arial" w:cs="Arial"/>
                <w:sz w:val="20"/>
                <w:szCs w:val="20"/>
              </w:rPr>
              <w:t>jobs</w:t>
            </w:r>
            <w:r w:rsidRPr="44D89CEE">
              <w:rPr>
                <w:rFonts w:ascii="Arial" w:eastAsia="Arial" w:hAnsi="Arial" w:cs="Arial"/>
                <w:spacing w:val="-1"/>
                <w:sz w:val="20"/>
                <w:szCs w:val="20"/>
              </w:rPr>
              <w:t xml:space="preserve"> </w:t>
            </w:r>
            <w:r w:rsidRPr="44D89CEE">
              <w:rPr>
                <w:rFonts w:ascii="Arial" w:eastAsia="Arial" w:hAnsi="Arial" w:cs="Arial"/>
                <w:sz w:val="20"/>
                <w:szCs w:val="20"/>
              </w:rPr>
              <w:t>where</w:t>
            </w:r>
            <w:r w:rsidRPr="44D89CEE">
              <w:rPr>
                <w:rFonts w:ascii="Arial" w:eastAsia="Arial" w:hAnsi="Arial" w:cs="Arial"/>
                <w:spacing w:val="-2"/>
                <w:sz w:val="20"/>
                <w:szCs w:val="20"/>
              </w:rPr>
              <w:t xml:space="preserve"> </w:t>
            </w:r>
            <w:r w:rsidRPr="44D89CEE">
              <w:rPr>
                <w:rFonts w:ascii="Arial" w:eastAsia="Arial" w:hAnsi="Arial" w:cs="Arial"/>
                <w:sz w:val="20"/>
                <w:szCs w:val="20"/>
              </w:rPr>
              <w:t>you</w:t>
            </w:r>
            <w:r w:rsidRPr="44D89CEE">
              <w:rPr>
                <w:rFonts w:ascii="Arial" w:eastAsia="Arial" w:hAnsi="Arial" w:cs="Arial"/>
                <w:spacing w:val="-2"/>
                <w:sz w:val="20"/>
                <w:szCs w:val="20"/>
              </w:rPr>
              <w:t xml:space="preserve"> </w:t>
            </w:r>
            <w:r w:rsidRPr="44D89CEE">
              <w:rPr>
                <w:rFonts w:ascii="Arial" w:eastAsia="Arial" w:hAnsi="Arial" w:cs="Arial"/>
                <w:sz w:val="20"/>
                <w:szCs w:val="20"/>
              </w:rPr>
              <w:t>are</w:t>
            </w:r>
            <w:r w:rsidRPr="44D89CEE">
              <w:rPr>
                <w:rFonts w:ascii="Arial" w:eastAsia="Arial" w:hAnsi="Arial" w:cs="Arial"/>
                <w:spacing w:val="-3"/>
                <w:sz w:val="20"/>
                <w:szCs w:val="20"/>
              </w:rPr>
              <w:t xml:space="preserve"> </w:t>
            </w:r>
            <w:r w:rsidRPr="44D89CEE">
              <w:rPr>
                <w:rFonts w:ascii="Arial" w:eastAsia="Arial" w:hAnsi="Arial" w:cs="Arial"/>
                <w:sz w:val="20"/>
                <w:szCs w:val="20"/>
              </w:rPr>
              <w:t>working</w:t>
            </w:r>
            <w:r w:rsidRPr="44D89CEE">
              <w:rPr>
                <w:rFonts w:ascii="Arial" w:eastAsia="Arial" w:hAnsi="Arial" w:cs="Arial"/>
                <w:spacing w:val="-2"/>
                <w:sz w:val="20"/>
                <w:szCs w:val="20"/>
              </w:rPr>
              <w:t xml:space="preserve"> </w:t>
            </w:r>
            <w:r w:rsidRPr="44D89CEE">
              <w:rPr>
                <w:rFonts w:ascii="Arial" w:eastAsia="Arial" w:hAnsi="Arial" w:cs="Arial"/>
                <w:sz w:val="20"/>
                <w:szCs w:val="20"/>
              </w:rPr>
              <w:t>with</w:t>
            </w:r>
            <w:r w:rsidRPr="44D89CEE">
              <w:rPr>
                <w:rFonts w:ascii="Arial" w:eastAsia="Arial" w:hAnsi="Arial" w:cs="Arial"/>
                <w:spacing w:val="-1"/>
                <w:sz w:val="20"/>
                <w:szCs w:val="20"/>
              </w:rPr>
              <w:t xml:space="preserve"> </w:t>
            </w:r>
            <w:r w:rsidRPr="44D89CEE">
              <w:rPr>
                <w:rFonts w:ascii="Arial" w:eastAsia="Arial" w:hAnsi="Arial" w:cs="Arial"/>
                <w:sz w:val="20"/>
                <w:szCs w:val="20"/>
              </w:rPr>
              <w:t>the public or communities. These include counselling and social services, marketing, sales and advertising, catering</w:t>
            </w:r>
            <w:r w:rsidRPr="44D89CEE">
              <w:rPr>
                <w:rFonts w:ascii="Arial" w:eastAsia="Arial" w:hAnsi="Arial" w:cs="Arial"/>
                <w:spacing w:val="40"/>
                <w:sz w:val="20"/>
                <w:szCs w:val="20"/>
              </w:rPr>
              <w:t xml:space="preserve"> </w:t>
            </w:r>
            <w:r w:rsidRPr="44D89CEE">
              <w:rPr>
                <w:rFonts w:ascii="Arial" w:eastAsia="Arial" w:hAnsi="Arial" w:cs="Arial"/>
                <w:sz w:val="20"/>
                <w:szCs w:val="20"/>
              </w:rPr>
              <w:t>and hospitality, leisure, sport and tourism, retail sales and customer services, education and training, medicine</w:t>
            </w:r>
            <w:r w:rsidRPr="44D89CEE">
              <w:rPr>
                <w:rFonts w:ascii="Arial" w:eastAsia="Arial" w:hAnsi="Arial" w:cs="Arial"/>
                <w:spacing w:val="80"/>
                <w:sz w:val="20"/>
                <w:szCs w:val="20"/>
              </w:rPr>
              <w:t xml:space="preserve"> </w:t>
            </w:r>
            <w:r w:rsidRPr="44D89CEE">
              <w:rPr>
                <w:rFonts w:ascii="Arial" w:eastAsia="Arial" w:hAnsi="Arial" w:cs="Arial"/>
                <w:sz w:val="20"/>
                <w:szCs w:val="20"/>
              </w:rPr>
              <w:t xml:space="preserve">and nursing, and service sector roles. </w:t>
            </w:r>
          </w:p>
        </w:tc>
      </w:tr>
      <w:tr w:rsidR="0082070C" w14:paraId="56B4339C" w14:textId="77777777" w:rsidTr="7E5D990A">
        <w:trPr>
          <w:trHeight w:val="2478"/>
        </w:trPr>
        <w:tc>
          <w:tcPr>
            <w:tcW w:w="2547" w:type="dxa"/>
            <w:vAlign w:val="center"/>
          </w:tcPr>
          <w:p w14:paraId="548A8A8E" w14:textId="77777777" w:rsidR="0082070C" w:rsidRDefault="00C46FEC">
            <w:pPr>
              <w:rPr>
                <w:rFonts w:ascii="Arial" w:hAnsi="Arial" w:cs="Arial"/>
                <w:b/>
                <w:bCs/>
              </w:rPr>
            </w:pPr>
            <w:r>
              <w:rPr>
                <w:rFonts w:ascii="Arial" w:hAnsi="Arial" w:cs="Arial"/>
                <w:b/>
                <w:bCs/>
              </w:rPr>
              <w:t>How we provide personal development for students</w:t>
            </w:r>
          </w:p>
        </w:tc>
        <w:tc>
          <w:tcPr>
            <w:tcW w:w="7796" w:type="dxa"/>
            <w:vAlign w:val="center"/>
          </w:tcPr>
          <w:p w14:paraId="2DBEE8B6" w14:textId="7B1761A1" w:rsidR="0082070C" w:rsidRPr="00BA4A8C" w:rsidRDefault="78BDE9AB" w:rsidP="44D89CEE">
            <w:pPr>
              <w:spacing w:line="283" w:lineRule="auto"/>
              <w:jc w:val="both"/>
              <w:rPr>
                <w:rFonts w:ascii="Arial" w:eastAsia="Arial" w:hAnsi="Arial" w:cs="Arial"/>
                <w:sz w:val="20"/>
                <w:szCs w:val="20"/>
                <w:lang w:val="en-US"/>
              </w:rPr>
            </w:pPr>
            <w:r w:rsidRPr="44D89CEE">
              <w:rPr>
                <w:rFonts w:ascii="Arial" w:eastAsia="Arial" w:hAnsi="Arial" w:cs="Arial"/>
                <w:sz w:val="20"/>
                <w:szCs w:val="20"/>
                <w:lang w:val="en-US"/>
              </w:rPr>
              <w:t xml:space="preserve">Philosophy, Religion and Ethics enables pupils to develop respect for and sensitivity to others, </w:t>
            </w:r>
            <w:proofErr w:type="gramStart"/>
            <w:r w:rsidRPr="44D89CEE">
              <w:rPr>
                <w:rFonts w:ascii="Arial" w:eastAsia="Arial" w:hAnsi="Arial" w:cs="Arial"/>
                <w:sz w:val="20"/>
                <w:szCs w:val="20"/>
                <w:lang w:val="en-US"/>
              </w:rPr>
              <w:t>in particular those</w:t>
            </w:r>
            <w:proofErr w:type="gramEnd"/>
            <w:r w:rsidRPr="44D89CEE">
              <w:rPr>
                <w:rFonts w:ascii="Arial" w:eastAsia="Arial" w:hAnsi="Arial" w:cs="Arial"/>
                <w:sz w:val="20"/>
                <w:szCs w:val="20"/>
                <w:lang w:val="en-US"/>
              </w:rPr>
              <w:t xml:space="preserve"> whose faiths and beliefs are different from their own. It promotes discernment and enables pupils to combat prejudice. Philosophy, Religion and Ethics has an important role in preparing pupils for adult life, </w:t>
            </w:r>
            <w:proofErr w:type="gramStart"/>
            <w:r w:rsidRPr="44D89CEE">
              <w:rPr>
                <w:rFonts w:ascii="Arial" w:eastAsia="Arial" w:hAnsi="Arial" w:cs="Arial"/>
                <w:sz w:val="20"/>
                <w:szCs w:val="20"/>
                <w:lang w:val="en-US"/>
              </w:rPr>
              <w:t>employment</w:t>
            </w:r>
            <w:proofErr w:type="gramEnd"/>
            <w:r w:rsidRPr="44D89CEE">
              <w:rPr>
                <w:rFonts w:ascii="Arial" w:eastAsia="Arial" w:hAnsi="Arial" w:cs="Arial"/>
                <w:sz w:val="20"/>
                <w:szCs w:val="20"/>
                <w:lang w:val="en-US"/>
              </w:rPr>
              <w:t xml:space="preserve"> and lifelong learning.</w:t>
            </w:r>
          </w:p>
          <w:p w14:paraId="5B186154" w14:textId="0FB0685F" w:rsidR="0082070C" w:rsidRPr="00BA4A8C" w:rsidRDefault="0082070C" w:rsidP="44D89CEE">
            <w:pPr>
              <w:jc w:val="both"/>
              <w:rPr>
                <w:rFonts w:ascii="Arial" w:eastAsia="Arial" w:hAnsi="Arial" w:cs="Arial"/>
                <w:b/>
                <w:bCs/>
                <w:sz w:val="20"/>
                <w:szCs w:val="20"/>
              </w:rPr>
            </w:pPr>
          </w:p>
        </w:tc>
      </w:tr>
    </w:tbl>
    <w:p w14:paraId="1B8B97DE" w14:textId="11CFC446" w:rsidR="0082070C" w:rsidRDefault="0082070C" w:rsidP="00193393">
      <w:pPr>
        <w:rPr>
          <w:b/>
          <w:color w:val="FF0000"/>
          <w:sz w:val="28"/>
        </w:rPr>
      </w:pPr>
    </w:p>
    <w:sectPr w:rsidR="0082070C">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4054B"/>
    <w:multiLevelType w:val="hybridMultilevel"/>
    <w:tmpl w:val="8EF86868"/>
    <w:lvl w:ilvl="0" w:tplc="F2763820">
      <w:numFmt w:val="bullet"/>
      <w:lvlText w:val=""/>
      <w:lvlJc w:val="left"/>
      <w:pPr>
        <w:ind w:left="1167" w:hanging="567"/>
      </w:pPr>
      <w:rPr>
        <w:rFonts w:ascii="Symbol" w:eastAsia="Symbol" w:hAnsi="Symbol" w:cs="Symbol" w:hint="default"/>
        <w:b w:val="0"/>
        <w:bCs w:val="0"/>
        <w:i w:val="0"/>
        <w:iCs w:val="0"/>
        <w:w w:val="99"/>
        <w:sz w:val="20"/>
        <w:szCs w:val="20"/>
        <w:lang w:val="en-US" w:eastAsia="en-US" w:bidi="ar-SA"/>
      </w:rPr>
    </w:lvl>
    <w:lvl w:ilvl="1" w:tplc="9AC63DC2">
      <w:numFmt w:val="bullet"/>
      <w:lvlText w:val="•"/>
      <w:lvlJc w:val="left"/>
      <w:pPr>
        <w:ind w:left="2212" w:hanging="567"/>
      </w:pPr>
      <w:rPr>
        <w:rFonts w:hint="default"/>
        <w:lang w:val="en-US" w:eastAsia="en-US" w:bidi="ar-SA"/>
      </w:rPr>
    </w:lvl>
    <w:lvl w:ilvl="2" w:tplc="9F68F38C">
      <w:numFmt w:val="bullet"/>
      <w:lvlText w:val="•"/>
      <w:lvlJc w:val="left"/>
      <w:pPr>
        <w:ind w:left="3265" w:hanging="567"/>
      </w:pPr>
      <w:rPr>
        <w:rFonts w:hint="default"/>
        <w:lang w:val="en-US" w:eastAsia="en-US" w:bidi="ar-SA"/>
      </w:rPr>
    </w:lvl>
    <w:lvl w:ilvl="3" w:tplc="E41C9110">
      <w:numFmt w:val="bullet"/>
      <w:lvlText w:val="•"/>
      <w:lvlJc w:val="left"/>
      <w:pPr>
        <w:ind w:left="4317" w:hanging="567"/>
      </w:pPr>
      <w:rPr>
        <w:rFonts w:hint="default"/>
        <w:lang w:val="en-US" w:eastAsia="en-US" w:bidi="ar-SA"/>
      </w:rPr>
    </w:lvl>
    <w:lvl w:ilvl="4" w:tplc="A900F908">
      <w:numFmt w:val="bullet"/>
      <w:lvlText w:val="•"/>
      <w:lvlJc w:val="left"/>
      <w:pPr>
        <w:ind w:left="5370" w:hanging="567"/>
      </w:pPr>
      <w:rPr>
        <w:rFonts w:hint="default"/>
        <w:lang w:val="en-US" w:eastAsia="en-US" w:bidi="ar-SA"/>
      </w:rPr>
    </w:lvl>
    <w:lvl w:ilvl="5" w:tplc="29749BD8">
      <w:numFmt w:val="bullet"/>
      <w:lvlText w:val="•"/>
      <w:lvlJc w:val="left"/>
      <w:pPr>
        <w:ind w:left="6423" w:hanging="567"/>
      </w:pPr>
      <w:rPr>
        <w:rFonts w:hint="default"/>
        <w:lang w:val="en-US" w:eastAsia="en-US" w:bidi="ar-SA"/>
      </w:rPr>
    </w:lvl>
    <w:lvl w:ilvl="6" w:tplc="428A04CE">
      <w:numFmt w:val="bullet"/>
      <w:lvlText w:val="•"/>
      <w:lvlJc w:val="left"/>
      <w:pPr>
        <w:ind w:left="7475" w:hanging="567"/>
      </w:pPr>
      <w:rPr>
        <w:rFonts w:hint="default"/>
        <w:lang w:val="en-US" w:eastAsia="en-US" w:bidi="ar-SA"/>
      </w:rPr>
    </w:lvl>
    <w:lvl w:ilvl="7" w:tplc="CF9892DC">
      <w:numFmt w:val="bullet"/>
      <w:lvlText w:val="•"/>
      <w:lvlJc w:val="left"/>
      <w:pPr>
        <w:ind w:left="8528" w:hanging="567"/>
      </w:pPr>
      <w:rPr>
        <w:rFonts w:hint="default"/>
        <w:lang w:val="en-US" w:eastAsia="en-US" w:bidi="ar-SA"/>
      </w:rPr>
    </w:lvl>
    <w:lvl w:ilvl="8" w:tplc="678CE15C">
      <w:numFmt w:val="bullet"/>
      <w:lvlText w:val="•"/>
      <w:lvlJc w:val="left"/>
      <w:pPr>
        <w:ind w:left="9581" w:hanging="567"/>
      </w:pPr>
      <w:rPr>
        <w:rFonts w:hint="default"/>
        <w:lang w:val="en-US" w:eastAsia="en-US" w:bidi="ar-SA"/>
      </w:rPr>
    </w:lvl>
  </w:abstractNum>
  <w:abstractNum w:abstractNumId="1" w15:restartNumberingAfterBreak="0">
    <w:nsid w:val="092C6916"/>
    <w:multiLevelType w:val="hybridMultilevel"/>
    <w:tmpl w:val="FFFFFFFF"/>
    <w:lvl w:ilvl="0" w:tplc="2AC055B4">
      <w:start w:val="1"/>
      <w:numFmt w:val="bullet"/>
      <w:lvlText w:val=""/>
      <w:lvlJc w:val="left"/>
      <w:pPr>
        <w:ind w:left="720" w:hanging="360"/>
      </w:pPr>
      <w:rPr>
        <w:rFonts w:ascii="Wingdings" w:hAnsi="Wingdings" w:hint="default"/>
      </w:rPr>
    </w:lvl>
    <w:lvl w:ilvl="1" w:tplc="734491B2">
      <w:start w:val="1"/>
      <w:numFmt w:val="bullet"/>
      <w:lvlText w:val="o"/>
      <w:lvlJc w:val="left"/>
      <w:pPr>
        <w:ind w:left="1440" w:hanging="360"/>
      </w:pPr>
      <w:rPr>
        <w:rFonts w:ascii="Courier New" w:hAnsi="Courier New" w:hint="default"/>
      </w:rPr>
    </w:lvl>
    <w:lvl w:ilvl="2" w:tplc="E4AE7D52">
      <w:start w:val="1"/>
      <w:numFmt w:val="bullet"/>
      <w:lvlText w:val=""/>
      <w:lvlJc w:val="left"/>
      <w:pPr>
        <w:ind w:left="2160" w:hanging="360"/>
      </w:pPr>
      <w:rPr>
        <w:rFonts w:ascii="Wingdings" w:hAnsi="Wingdings" w:hint="default"/>
      </w:rPr>
    </w:lvl>
    <w:lvl w:ilvl="3" w:tplc="2ADECFB6">
      <w:start w:val="1"/>
      <w:numFmt w:val="bullet"/>
      <w:lvlText w:val=""/>
      <w:lvlJc w:val="left"/>
      <w:pPr>
        <w:ind w:left="2880" w:hanging="360"/>
      </w:pPr>
      <w:rPr>
        <w:rFonts w:ascii="Symbol" w:hAnsi="Symbol" w:hint="default"/>
      </w:rPr>
    </w:lvl>
    <w:lvl w:ilvl="4" w:tplc="07E4FF4A">
      <w:start w:val="1"/>
      <w:numFmt w:val="bullet"/>
      <w:lvlText w:val="o"/>
      <w:lvlJc w:val="left"/>
      <w:pPr>
        <w:ind w:left="3600" w:hanging="360"/>
      </w:pPr>
      <w:rPr>
        <w:rFonts w:ascii="Courier New" w:hAnsi="Courier New" w:hint="default"/>
      </w:rPr>
    </w:lvl>
    <w:lvl w:ilvl="5" w:tplc="803E3858">
      <w:start w:val="1"/>
      <w:numFmt w:val="bullet"/>
      <w:lvlText w:val=""/>
      <w:lvlJc w:val="left"/>
      <w:pPr>
        <w:ind w:left="4320" w:hanging="360"/>
      </w:pPr>
      <w:rPr>
        <w:rFonts w:ascii="Wingdings" w:hAnsi="Wingdings" w:hint="default"/>
      </w:rPr>
    </w:lvl>
    <w:lvl w:ilvl="6" w:tplc="D9646374">
      <w:start w:val="1"/>
      <w:numFmt w:val="bullet"/>
      <w:lvlText w:val=""/>
      <w:lvlJc w:val="left"/>
      <w:pPr>
        <w:ind w:left="5040" w:hanging="360"/>
      </w:pPr>
      <w:rPr>
        <w:rFonts w:ascii="Symbol" w:hAnsi="Symbol" w:hint="default"/>
      </w:rPr>
    </w:lvl>
    <w:lvl w:ilvl="7" w:tplc="F7BA44CE">
      <w:start w:val="1"/>
      <w:numFmt w:val="bullet"/>
      <w:lvlText w:val="o"/>
      <w:lvlJc w:val="left"/>
      <w:pPr>
        <w:ind w:left="5760" w:hanging="360"/>
      </w:pPr>
      <w:rPr>
        <w:rFonts w:ascii="Courier New" w:hAnsi="Courier New" w:hint="default"/>
      </w:rPr>
    </w:lvl>
    <w:lvl w:ilvl="8" w:tplc="0578127C">
      <w:start w:val="1"/>
      <w:numFmt w:val="bullet"/>
      <w:lvlText w:val=""/>
      <w:lvlJc w:val="left"/>
      <w:pPr>
        <w:ind w:left="6480" w:hanging="360"/>
      </w:pPr>
      <w:rPr>
        <w:rFonts w:ascii="Wingdings" w:hAnsi="Wingdings" w:hint="default"/>
      </w:rPr>
    </w:lvl>
  </w:abstractNum>
  <w:abstractNum w:abstractNumId="2"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A5A762"/>
    <w:multiLevelType w:val="hybridMultilevel"/>
    <w:tmpl w:val="FFFFFFFF"/>
    <w:lvl w:ilvl="0" w:tplc="46582EC4">
      <w:start w:val="1"/>
      <w:numFmt w:val="bullet"/>
      <w:lvlText w:val=""/>
      <w:lvlJc w:val="left"/>
      <w:pPr>
        <w:ind w:left="720" w:hanging="360"/>
      </w:pPr>
      <w:rPr>
        <w:rFonts w:ascii="Wingdings" w:hAnsi="Wingdings" w:hint="default"/>
      </w:rPr>
    </w:lvl>
    <w:lvl w:ilvl="1" w:tplc="91AE5BF6">
      <w:start w:val="1"/>
      <w:numFmt w:val="bullet"/>
      <w:lvlText w:val="o"/>
      <w:lvlJc w:val="left"/>
      <w:pPr>
        <w:ind w:left="1440" w:hanging="360"/>
      </w:pPr>
      <w:rPr>
        <w:rFonts w:ascii="Courier New" w:hAnsi="Courier New" w:hint="default"/>
      </w:rPr>
    </w:lvl>
    <w:lvl w:ilvl="2" w:tplc="73D07410">
      <w:start w:val="1"/>
      <w:numFmt w:val="bullet"/>
      <w:lvlText w:val=""/>
      <w:lvlJc w:val="left"/>
      <w:pPr>
        <w:ind w:left="2160" w:hanging="360"/>
      </w:pPr>
      <w:rPr>
        <w:rFonts w:ascii="Wingdings" w:hAnsi="Wingdings" w:hint="default"/>
      </w:rPr>
    </w:lvl>
    <w:lvl w:ilvl="3" w:tplc="14905B58">
      <w:start w:val="1"/>
      <w:numFmt w:val="bullet"/>
      <w:lvlText w:val=""/>
      <w:lvlJc w:val="left"/>
      <w:pPr>
        <w:ind w:left="2880" w:hanging="360"/>
      </w:pPr>
      <w:rPr>
        <w:rFonts w:ascii="Symbol" w:hAnsi="Symbol" w:hint="default"/>
      </w:rPr>
    </w:lvl>
    <w:lvl w:ilvl="4" w:tplc="AC8868FE">
      <w:start w:val="1"/>
      <w:numFmt w:val="bullet"/>
      <w:lvlText w:val="o"/>
      <w:lvlJc w:val="left"/>
      <w:pPr>
        <w:ind w:left="3600" w:hanging="360"/>
      </w:pPr>
      <w:rPr>
        <w:rFonts w:ascii="Courier New" w:hAnsi="Courier New" w:hint="default"/>
      </w:rPr>
    </w:lvl>
    <w:lvl w:ilvl="5" w:tplc="3C54EE04">
      <w:start w:val="1"/>
      <w:numFmt w:val="bullet"/>
      <w:lvlText w:val=""/>
      <w:lvlJc w:val="left"/>
      <w:pPr>
        <w:ind w:left="4320" w:hanging="360"/>
      </w:pPr>
      <w:rPr>
        <w:rFonts w:ascii="Wingdings" w:hAnsi="Wingdings" w:hint="default"/>
      </w:rPr>
    </w:lvl>
    <w:lvl w:ilvl="6" w:tplc="D6540760">
      <w:start w:val="1"/>
      <w:numFmt w:val="bullet"/>
      <w:lvlText w:val=""/>
      <w:lvlJc w:val="left"/>
      <w:pPr>
        <w:ind w:left="5040" w:hanging="360"/>
      </w:pPr>
      <w:rPr>
        <w:rFonts w:ascii="Symbol" w:hAnsi="Symbol" w:hint="default"/>
      </w:rPr>
    </w:lvl>
    <w:lvl w:ilvl="7" w:tplc="54E08C36">
      <w:start w:val="1"/>
      <w:numFmt w:val="bullet"/>
      <w:lvlText w:val="o"/>
      <w:lvlJc w:val="left"/>
      <w:pPr>
        <w:ind w:left="5760" w:hanging="360"/>
      </w:pPr>
      <w:rPr>
        <w:rFonts w:ascii="Courier New" w:hAnsi="Courier New" w:hint="default"/>
      </w:rPr>
    </w:lvl>
    <w:lvl w:ilvl="8" w:tplc="9542ABF6">
      <w:start w:val="1"/>
      <w:numFmt w:val="bullet"/>
      <w:lvlText w:val=""/>
      <w:lvlJc w:val="left"/>
      <w:pPr>
        <w:ind w:left="6480" w:hanging="360"/>
      </w:pPr>
      <w:rPr>
        <w:rFonts w:ascii="Wingdings" w:hAnsi="Wingdings" w:hint="default"/>
      </w:rPr>
    </w:lvl>
  </w:abstractNum>
  <w:abstractNum w:abstractNumId="10" w15:restartNumberingAfterBreak="0">
    <w:nsid w:val="406427D6"/>
    <w:multiLevelType w:val="hybridMultilevel"/>
    <w:tmpl w:val="FFFFFFFF"/>
    <w:lvl w:ilvl="0" w:tplc="0C6CE386">
      <w:start w:val="1"/>
      <w:numFmt w:val="bullet"/>
      <w:lvlText w:val=""/>
      <w:lvlJc w:val="left"/>
      <w:pPr>
        <w:ind w:left="720" w:hanging="360"/>
      </w:pPr>
      <w:rPr>
        <w:rFonts w:ascii="Wingdings" w:hAnsi="Wingdings" w:hint="default"/>
      </w:rPr>
    </w:lvl>
    <w:lvl w:ilvl="1" w:tplc="33885F98">
      <w:start w:val="1"/>
      <w:numFmt w:val="bullet"/>
      <w:lvlText w:val="o"/>
      <w:lvlJc w:val="left"/>
      <w:pPr>
        <w:ind w:left="1440" w:hanging="360"/>
      </w:pPr>
      <w:rPr>
        <w:rFonts w:ascii="Courier New" w:hAnsi="Courier New" w:hint="default"/>
      </w:rPr>
    </w:lvl>
    <w:lvl w:ilvl="2" w:tplc="CF7A0324">
      <w:start w:val="1"/>
      <w:numFmt w:val="bullet"/>
      <w:lvlText w:val=""/>
      <w:lvlJc w:val="left"/>
      <w:pPr>
        <w:ind w:left="2160" w:hanging="360"/>
      </w:pPr>
      <w:rPr>
        <w:rFonts w:ascii="Wingdings" w:hAnsi="Wingdings" w:hint="default"/>
      </w:rPr>
    </w:lvl>
    <w:lvl w:ilvl="3" w:tplc="BB005EE6">
      <w:start w:val="1"/>
      <w:numFmt w:val="bullet"/>
      <w:lvlText w:val=""/>
      <w:lvlJc w:val="left"/>
      <w:pPr>
        <w:ind w:left="2880" w:hanging="360"/>
      </w:pPr>
      <w:rPr>
        <w:rFonts w:ascii="Symbol" w:hAnsi="Symbol" w:hint="default"/>
      </w:rPr>
    </w:lvl>
    <w:lvl w:ilvl="4" w:tplc="FCFE5D90">
      <w:start w:val="1"/>
      <w:numFmt w:val="bullet"/>
      <w:lvlText w:val="o"/>
      <w:lvlJc w:val="left"/>
      <w:pPr>
        <w:ind w:left="3600" w:hanging="360"/>
      </w:pPr>
      <w:rPr>
        <w:rFonts w:ascii="Courier New" w:hAnsi="Courier New" w:hint="default"/>
      </w:rPr>
    </w:lvl>
    <w:lvl w:ilvl="5" w:tplc="CC380CFA">
      <w:start w:val="1"/>
      <w:numFmt w:val="bullet"/>
      <w:lvlText w:val=""/>
      <w:lvlJc w:val="left"/>
      <w:pPr>
        <w:ind w:left="4320" w:hanging="360"/>
      </w:pPr>
      <w:rPr>
        <w:rFonts w:ascii="Wingdings" w:hAnsi="Wingdings" w:hint="default"/>
      </w:rPr>
    </w:lvl>
    <w:lvl w:ilvl="6" w:tplc="52223C44">
      <w:start w:val="1"/>
      <w:numFmt w:val="bullet"/>
      <w:lvlText w:val=""/>
      <w:lvlJc w:val="left"/>
      <w:pPr>
        <w:ind w:left="5040" w:hanging="360"/>
      </w:pPr>
      <w:rPr>
        <w:rFonts w:ascii="Symbol" w:hAnsi="Symbol" w:hint="default"/>
      </w:rPr>
    </w:lvl>
    <w:lvl w:ilvl="7" w:tplc="466033DC">
      <w:start w:val="1"/>
      <w:numFmt w:val="bullet"/>
      <w:lvlText w:val="o"/>
      <w:lvlJc w:val="left"/>
      <w:pPr>
        <w:ind w:left="5760" w:hanging="360"/>
      </w:pPr>
      <w:rPr>
        <w:rFonts w:ascii="Courier New" w:hAnsi="Courier New" w:hint="default"/>
      </w:rPr>
    </w:lvl>
    <w:lvl w:ilvl="8" w:tplc="DA381D9C">
      <w:start w:val="1"/>
      <w:numFmt w:val="bullet"/>
      <w:lvlText w:val=""/>
      <w:lvlJc w:val="left"/>
      <w:pPr>
        <w:ind w:left="6480" w:hanging="360"/>
      </w:pPr>
      <w:rPr>
        <w:rFonts w:ascii="Wingdings" w:hAnsi="Wingdings" w:hint="default"/>
      </w:rPr>
    </w:lvl>
  </w:abstractNum>
  <w:abstractNum w:abstractNumId="11"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AA89AD"/>
    <w:multiLevelType w:val="hybridMultilevel"/>
    <w:tmpl w:val="FFFFFFFF"/>
    <w:lvl w:ilvl="0" w:tplc="315C0CB4">
      <w:start w:val="1"/>
      <w:numFmt w:val="bullet"/>
      <w:lvlText w:val=""/>
      <w:lvlJc w:val="left"/>
      <w:pPr>
        <w:ind w:left="720" w:hanging="360"/>
      </w:pPr>
      <w:rPr>
        <w:rFonts w:ascii="Wingdings" w:hAnsi="Wingdings" w:hint="default"/>
      </w:rPr>
    </w:lvl>
    <w:lvl w:ilvl="1" w:tplc="C09CC92E">
      <w:start w:val="1"/>
      <w:numFmt w:val="bullet"/>
      <w:lvlText w:val="o"/>
      <w:lvlJc w:val="left"/>
      <w:pPr>
        <w:ind w:left="1440" w:hanging="360"/>
      </w:pPr>
      <w:rPr>
        <w:rFonts w:ascii="Courier New" w:hAnsi="Courier New" w:hint="default"/>
      </w:rPr>
    </w:lvl>
    <w:lvl w:ilvl="2" w:tplc="7F7AE36C">
      <w:start w:val="1"/>
      <w:numFmt w:val="bullet"/>
      <w:lvlText w:val=""/>
      <w:lvlJc w:val="left"/>
      <w:pPr>
        <w:ind w:left="2160" w:hanging="360"/>
      </w:pPr>
      <w:rPr>
        <w:rFonts w:ascii="Wingdings" w:hAnsi="Wingdings" w:hint="default"/>
      </w:rPr>
    </w:lvl>
    <w:lvl w:ilvl="3" w:tplc="4140A498">
      <w:start w:val="1"/>
      <w:numFmt w:val="bullet"/>
      <w:lvlText w:val=""/>
      <w:lvlJc w:val="left"/>
      <w:pPr>
        <w:ind w:left="2880" w:hanging="360"/>
      </w:pPr>
      <w:rPr>
        <w:rFonts w:ascii="Symbol" w:hAnsi="Symbol" w:hint="default"/>
      </w:rPr>
    </w:lvl>
    <w:lvl w:ilvl="4" w:tplc="FA8678EC">
      <w:start w:val="1"/>
      <w:numFmt w:val="bullet"/>
      <w:lvlText w:val="o"/>
      <w:lvlJc w:val="left"/>
      <w:pPr>
        <w:ind w:left="3600" w:hanging="360"/>
      </w:pPr>
      <w:rPr>
        <w:rFonts w:ascii="Courier New" w:hAnsi="Courier New" w:hint="default"/>
      </w:rPr>
    </w:lvl>
    <w:lvl w:ilvl="5" w:tplc="84FC4B28">
      <w:start w:val="1"/>
      <w:numFmt w:val="bullet"/>
      <w:lvlText w:val=""/>
      <w:lvlJc w:val="left"/>
      <w:pPr>
        <w:ind w:left="4320" w:hanging="360"/>
      </w:pPr>
      <w:rPr>
        <w:rFonts w:ascii="Wingdings" w:hAnsi="Wingdings" w:hint="default"/>
      </w:rPr>
    </w:lvl>
    <w:lvl w:ilvl="6" w:tplc="A78C32CE">
      <w:start w:val="1"/>
      <w:numFmt w:val="bullet"/>
      <w:lvlText w:val=""/>
      <w:lvlJc w:val="left"/>
      <w:pPr>
        <w:ind w:left="5040" w:hanging="360"/>
      </w:pPr>
      <w:rPr>
        <w:rFonts w:ascii="Symbol" w:hAnsi="Symbol" w:hint="default"/>
      </w:rPr>
    </w:lvl>
    <w:lvl w:ilvl="7" w:tplc="725CC30E">
      <w:start w:val="1"/>
      <w:numFmt w:val="bullet"/>
      <w:lvlText w:val="o"/>
      <w:lvlJc w:val="left"/>
      <w:pPr>
        <w:ind w:left="5760" w:hanging="360"/>
      </w:pPr>
      <w:rPr>
        <w:rFonts w:ascii="Courier New" w:hAnsi="Courier New" w:hint="default"/>
      </w:rPr>
    </w:lvl>
    <w:lvl w:ilvl="8" w:tplc="7A62A5FA">
      <w:start w:val="1"/>
      <w:numFmt w:val="bullet"/>
      <w:lvlText w:val=""/>
      <w:lvlJc w:val="left"/>
      <w:pPr>
        <w:ind w:left="6480" w:hanging="360"/>
      </w:pPr>
      <w:rPr>
        <w:rFonts w:ascii="Wingdings" w:hAnsi="Wingdings" w:hint="default"/>
      </w:rPr>
    </w:lvl>
  </w:abstractNum>
  <w:abstractNum w:abstractNumId="17"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F9304C"/>
    <w:multiLevelType w:val="hybridMultilevel"/>
    <w:tmpl w:val="94503FF2"/>
    <w:lvl w:ilvl="0" w:tplc="73E45606">
      <w:start w:val="1"/>
      <w:numFmt w:val="bullet"/>
      <w:lvlText w:val=""/>
      <w:lvlJc w:val="left"/>
      <w:pPr>
        <w:ind w:left="360" w:hanging="360"/>
      </w:pPr>
      <w:rPr>
        <w:rFonts w:ascii="Wingdings" w:hAnsi="Wingdings" w:hint="default"/>
      </w:rPr>
    </w:lvl>
    <w:lvl w:ilvl="1" w:tplc="9C60AEBC">
      <w:start w:val="1"/>
      <w:numFmt w:val="bullet"/>
      <w:lvlText w:val="o"/>
      <w:lvlJc w:val="left"/>
      <w:pPr>
        <w:ind w:left="1440" w:hanging="360"/>
      </w:pPr>
      <w:rPr>
        <w:rFonts w:ascii="Courier New" w:hAnsi="Courier New" w:hint="default"/>
      </w:rPr>
    </w:lvl>
    <w:lvl w:ilvl="2" w:tplc="E9F86D16">
      <w:start w:val="1"/>
      <w:numFmt w:val="bullet"/>
      <w:lvlText w:val=""/>
      <w:lvlJc w:val="left"/>
      <w:pPr>
        <w:ind w:left="2160" w:hanging="360"/>
      </w:pPr>
      <w:rPr>
        <w:rFonts w:ascii="Wingdings" w:hAnsi="Wingdings" w:hint="default"/>
      </w:rPr>
    </w:lvl>
    <w:lvl w:ilvl="3" w:tplc="4DA04178">
      <w:start w:val="1"/>
      <w:numFmt w:val="bullet"/>
      <w:lvlText w:val=""/>
      <w:lvlJc w:val="left"/>
      <w:pPr>
        <w:ind w:left="2880" w:hanging="360"/>
      </w:pPr>
      <w:rPr>
        <w:rFonts w:ascii="Symbol" w:hAnsi="Symbol" w:hint="default"/>
      </w:rPr>
    </w:lvl>
    <w:lvl w:ilvl="4" w:tplc="E7FC76D2">
      <w:start w:val="1"/>
      <w:numFmt w:val="bullet"/>
      <w:lvlText w:val="o"/>
      <w:lvlJc w:val="left"/>
      <w:pPr>
        <w:ind w:left="3600" w:hanging="360"/>
      </w:pPr>
      <w:rPr>
        <w:rFonts w:ascii="Courier New" w:hAnsi="Courier New" w:hint="default"/>
      </w:rPr>
    </w:lvl>
    <w:lvl w:ilvl="5" w:tplc="DB3A037A">
      <w:start w:val="1"/>
      <w:numFmt w:val="bullet"/>
      <w:lvlText w:val=""/>
      <w:lvlJc w:val="left"/>
      <w:pPr>
        <w:ind w:left="4320" w:hanging="360"/>
      </w:pPr>
      <w:rPr>
        <w:rFonts w:ascii="Wingdings" w:hAnsi="Wingdings" w:hint="default"/>
      </w:rPr>
    </w:lvl>
    <w:lvl w:ilvl="6" w:tplc="DBA4ABA4">
      <w:start w:val="1"/>
      <w:numFmt w:val="bullet"/>
      <w:lvlText w:val=""/>
      <w:lvlJc w:val="left"/>
      <w:pPr>
        <w:ind w:left="5040" w:hanging="360"/>
      </w:pPr>
      <w:rPr>
        <w:rFonts w:ascii="Symbol" w:hAnsi="Symbol" w:hint="default"/>
      </w:rPr>
    </w:lvl>
    <w:lvl w:ilvl="7" w:tplc="5BCE4228">
      <w:start w:val="1"/>
      <w:numFmt w:val="bullet"/>
      <w:lvlText w:val="o"/>
      <w:lvlJc w:val="left"/>
      <w:pPr>
        <w:ind w:left="5760" w:hanging="360"/>
      </w:pPr>
      <w:rPr>
        <w:rFonts w:ascii="Courier New" w:hAnsi="Courier New" w:hint="default"/>
      </w:rPr>
    </w:lvl>
    <w:lvl w:ilvl="8" w:tplc="74E85876">
      <w:start w:val="1"/>
      <w:numFmt w:val="bullet"/>
      <w:lvlText w:val=""/>
      <w:lvlJc w:val="left"/>
      <w:pPr>
        <w:ind w:left="6480" w:hanging="360"/>
      </w:pPr>
      <w:rPr>
        <w:rFonts w:ascii="Wingdings" w:hAnsi="Wingdings" w:hint="default"/>
      </w:rPr>
    </w:lvl>
  </w:abstractNum>
  <w:abstractNum w:abstractNumId="25"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3206589">
    <w:abstractNumId w:val="24"/>
  </w:num>
  <w:num w:numId="2" w16cid:durableId="1162895319">
    <w:abstractNumId w:val="10"/>
  </w:num>
  <w:num w:numId="3" w16cid:durableId="2091000177">
    <w:abstractNumId w:val="1"/>
  </w:num>
  <w:num w:numId="4" w16cid:durableId="629629682">
    <w:abstractNumId w:val="9"/>
  </w:num>
  <w:num w:numId="5" w16cid:durableId="53355517">
    <w:abstractNumId w:val="16"/>
  </w:num>
  <w:num w:numId="6" w16cid:durableId="989093255">
    <w:abstractNumId w:val="2"/>
  </w:num>
  <w:num w:numId="7" w16cid:durableId="1017269634">
    <w:abstractNumId w:val="5"/>
  </w:num>
  <w:num w:numId="8" w16cid:durableId="1803765887">
    <w:abstractNumId w:val="8"/>
  </w:num>
  <w:num w:numId="9" w16cid:durableId="189028970">
    <w:abstractNumId w:val="15"/>
  </w:num>
  <w:num w:numId="10" w16cid:durableId="1583251008">
    <w:abstractNumId w:val="27"/>
  </w:num>
  <w:num w:numId="11" w16cid:durableId="61022986">
    <w:abstractNumId w:val="25"/>
  </w:num>
  <w:num w:numId="12" w16cid:durableId="1095127333">
    <w:abstractNumId w:val="20"/>
  </w:num>
  <w:num w:numId="13" w16cid:durableId="120925315">
    <w:abstractNumId w:val="4"/>
  </w:num>
  <w:num w:numId="14" w16cid:durableId="1696879796">
    <w:abstractNumId w:val="14"/>
  </w:num>
  <w:num w:numId="15" w16cid:durableId="1596358495">
    <w:abstractNumId w:val="26"/>
  </w:num>
  <w:num w:numId="16" w16cid:durableId="487599393">
    <w:abstractNumId w:val="12"/>
  </w:num>
  <w:num w:numId="17" w16cid:durableId="2081709373">
    <w:abstractNumId w:val="13"/>
  </w:num>
  <w:num w:numId="18" w16cid:durableId="367419268">
    <w:abstractNumId w:val="17"/>
  </w:num>
  <w:num w:numId="19" w16cid:durableId="559636436">
    <w:abstractNumId w:val="19"/>
  </w:num>
  <w:num w:numId="20" w16cid:durableId="889876470">
    <w:abstractNumId w:val="7"/>
  </w:num>
  <w:num w:numId="21" w16cid:durableId="1451242279">
    <w:abstractNumId w:val="22"/>
  </w:num>
  <w:num w:numId="22" w16cid:durableId="407456532">
    <w:abstractNumId w:val="6"/>
  </w:num>
  <w:num w:numId="23" w16cid:durableId="1601063090">
    <w:abstractNumId w:val="18"/>
  </w:num>
  <w:num w:numId="24" w16cid:durableId="1794640507">
    <w:abstractNumId w:val="21"/>
  </w:num>
  <w:num w:numId="25" w16cid:durableId="1860194931">
    <w:abstractNumId w:val="11"/>
  </w:num>
  <w:num w:numId="26" w16cid:durableId="1037436164">
    <w:abstractNumId w:val="3"/>
  </w:num>
  <w:num w:numId="27" w16cid:durableId="114491687">
    <w:abstractNumId w:val="23"/>
  </w:num>
  <w:num w:numId="28" w16cid:durableId="1914508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E97DF7"/>
    <w:rsid w:val="0001318F"/>
    <w:rsid w:val="000156B3"/>
    <w:rsid w:val="000337DF"/>
    <w:rsid w:val="00060F37"/>
    <w:rsid w:val="00074FD8"/>
    <w:rsid w:val="00112143"/>
    <w:rsid w:val="00126298"/>
    <w:rsid w:val="00137BC3"/>
    <w:rsid w:val="001530EC"/>
    <w:rsid w:val="00193393"/>
    <w:rsid w:val="00223E54"/>
    <w:rsid w:val="00315F9B"/>
    <w:rsid w:val="00341107"/>
    <w:rsid w:val="004450B0"/>
    <w:rsid w:val="00452AAE"/>
    <w:rsid w:val="004625F1"/>
    <w:rsid w:val="005625B4"/>
    <w:rsid w:val="005635B3"/>
    <w:rsid w:val="005A5603"/>
    <w:rsid w:val="005D7C72"/>
    <w:rsid w:val="00621082"/>
    <w:rsid w:val="00652584"/>
    <w:rsid w:val="00666691"/>
    <w:rsid w:val="006D0681"/>
    <w:rsid w:val="006D6E85"/>
    <w:rsid w:val="0078411E"/>
    <w:rsid w:val="007B2784"/>
    <w:rsid w:val="0082070C"/>
    <w:rsid w:val="0085484C"/>
    <w:rsid w:val="00855A35"/>
    <w:rsid w:val="008752F3"/>
    <w:rsid w:val="008B4AFA"/>
    <w:rsid w:val="008D01D5"/>
    <w:rsid w:val="00903181"/>
    <w:rsid w:val="00980EF6"/>
    <w:rsid w:val="009E33D2"/>
    <w:rsid w:val="00A2127A"/>
    <w:rsid w:val="00A877B6"/>
    <w:rsid w:val="00AA58E4"/>
    <w:rsid w:val="00B61438"/>
    <w:rsid w:val="00BA4A8C"/>
    <w:rsid w:val="00BC25B5"/>
    <w:rsid w:val="00C122A8"/>
    <w:rsid w:val="00C46FEC"/>
    <w:rsid w:val="00C82119"/>
    <w:rsid w:val="00CF73C5"/>
    <w:rsid w:val="00D310C7"/>
    <w:rsid w:val="00D33260"/>
    <w:rsid w:val="00E026F1"/>
    <w:rsid w:val="00E30797"/>
    <w:rsid w:val="00E6117A"/>
    <w:rsid w:val="00E61250"/>
    <w:rsid w:val="00F122B5"/>
    <w:rsid w:val="00F63651"/>
    <w:rsid w:val="09117C57"/>
    <w:rsid w:val="0AAD4CB8"/>
    <w:rsid w:val="0D679784"/>
    <w:rsid w:val="13CE2DE8"/>
    <w:rsid w:val="1547F1F1"/>
    <w:rsid w:val="1A9046FF"/>
    <w:rsid w:val="21BBE12E"/>
    <w:rsid w:val="22FE3C1C"/>
    <w:rsid w:val="238793F3"/>
    <w:rsid w:val="25A1ABE4"/>
    <w:rsid w:val="262A6AC1"/>
    <w:rsid w:val="2E38FC73"/>
    <w:rsid w:val="2FE97DF7"/>
    <w:rsid w:val="37E700FF"/>
    <w:rsid w:val="38DE676F"/>
    <w:rsid w:val="3DE2F47E"/>
    <w:rsid w:val="3F7EC4DF"/>
    <w:rsid w:val="4494D1B1"/>
    <w:rsid w:val="44D89CEE"/>
    <w:rsid w:val="4653BD0E"/>
    <w:rsid w:val="46A71A37"/>
    <w:rsid w:val="4D6BE0F6"/>
    <w:rsid w:val="542E9F15"/>
    <w:rsid w:val="549D766A"/>
    <w:rsid w:val="571B04DE"/>
    <w:rsid w:val="5CE10FE2"/>
    <w:rsid w:val="5E24B6AC"/>
    <w:rsid w:val="61048611"/>
    <w:rsid w:val="6114FC8D"/>
    <w:rsid w:val="612D2845"/>
    <w:rsid w:val="6A3476D5"/>
    <w:rsid w:val="6F442813"/>
    <w:rsid w:val="71B2A584"/>
    <w:rsid w:val="7320A080"/>
    <w:rsid w:val="7778B088"/>
    <w:rsid w:val="78BDE9AB"/>
    <w:rsid w:val="7A441E55"/>
    <w:rsid w:val="7D5A14E0"/>
    <w:rsid w:val="7E5D9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1"/>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BodyText">
    <w:name w:val="Body Text"/>
    <w:basedOn w:val="Normal"/>
    <w:link w:val="BodyTextChar"/>
    <w:uiPriority w:val="1"/>
    <w:qFormat/>
    <w:rsid w:val="00E026F1"/>
    <w:pPr>
      <w:widowControl w:val="0"/>
      <w:autoSpaceDE w:val="0"/>
      <w:autoSpaceDN w:val="0"/>
      <w:spacing w:line="240" w:lineRule="auto"/>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sid w:val="00E026F1"/>
    <w:rPr>
      <w:rFonts w:ascii="Calibri" w:eastAsia="Calibri" w:hAnsi="Calibri" w:cs="Calibr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b8eadae-a162-4602-b969-630d89ef858e">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 ds:uri="ab8eadae-a162-4602-b969-630d89ef858e"/>
  </ds:schemaRefs>
</ds:datastoreItem>
</file>

<file path=customXml/itemProps2.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3.xml><?xml version="1.0" encoding="utf-8"?>
<ds:datastoreItem xmlns:ds="http://schemas.openxmlformats.org/officeDocument/2006/customXml" ds:itemID="{270B83CA-62BD-4450-812F-5671F70513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996</Words>
  <Characters>5681</Characters>
  <Application>Microsoft Office Word</Application>
  <DocSecurity>0</DocSecurity>
  <Lines>47</Lines>
  <Paragraphs>13</Paragraphs>
  <ScaleCrop>false</ScaleCrop>
  <Company>Dallam School</Company>
  <LinksUpToDate>false</LinksUpToDate>
  <CharactersWithSpaces>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23</cp:revision>
  <cp:lastPrinted>2022-09-01T10:43:00Z</cp:lastPrinted>
  <dcterms:created xsi:type="dcterms:W3CDTF">2022-10-02T13:22:00Z</dcterms:created>
  <dcterms:modified xsi:type="dcterms:W3CDTF">2022-10-16T12:31:00Z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y fmtid="{D5CDD505-2E9C-101B-9397-08002B2CF9AE}" pid="3" name="MediaServiceImageTags">
    <vt:lpwstr/>
  </property>
  <property fmtid="{D5CDD505-2E9C-101B-9397-08002B2CF9AE}" pid="4" name="Order">
    <vt:r8>204400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TemplateUrl">
    <vt:lpwstr/>
  </property>
</Properties>
</file>